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FAA3341" w14:textId="5130BB69" w:rsidR="00094DEB" w:rsidRPr="008450EB" w:rsidRDefault="00094DEB" w:rsidP="008450EB">
      <w:pPr>
        <w:pStyle w:val="Ttulo1"/>
        <w:rPr>
          <w:rFonts w:ascii="Times New Roman" w:hAnsi="Times New Roman" w:cs="Times New Roman"/>
          <w:b/>
          <w:bCs/>
          <w:color w:val="auto"/>
          <w:sz w:val="32"/>
          <w:szCs w:val="32"/>
        </w:rPr>
      </w:pPr>
      <w:bookmarkStart w:id="0" w:name="_Toc159750461"/>
      <w:r w:rsidRPr="008450EB">
        <w:rPr>
          <w:rFonts w:ascii="Times New Roman" w:hAnsi="Times New Roman" w:cs="Times New Roman"/>
          <w:b/>
          <w:bCs/>
          <w:color w:val="auto"/>
          <w:sz w:val="32"/>
          <w:szCs w:val="32"/>
        </w:rPr>
        <w:t>Etapas d</w:t>
      </w:r>
      <w:r w:rsidRPr="008450EB">
        <w:rPr>
          <w:rFonts w:ascii="Times New Roman" w:hAnsi="Times New Roman" w:cs="Times New Roman"/>
          <w:b/>
          <w:bCs/>
          <w:color w:val="auto"/>
          <w:sz w:val="32"/>
          <w:szCs w:val="32"/>
        </w:rPr>
        <w:t>iseño Industrial</w:t>
      </w:r>
      <w:bookmarkEnd w:id="0"/>
    </w:p>
    <w:p w14:paraId="6F7D28A4" w14:textId="77777777" w:rsidR="00094DEB" w:rsidRPr="006403F3" w:rsidRDefault="00094DEB" w:rsidP="00094DEB"/>
    <w:p w14:paraId="2F8D084D" w14:textId="77777777" w:rsidR="00094DEB" w:rsidRPr="006403F3" w:rsidRDefault="00094DEB" w:rsidP="00094DEB">
      <w:pPr>
        <w:spacing w:before="120" w:after="120" w:line="480" w:lineRule="auto"/>
        <w:rPr>
          <w:rFonts w:ascii="Times New Roman" w:hAnsi="Times New Roman" w:cs="Times New Roman"/>
          <w:sz w:val="24"/>
          <w:szCs w:val="24"/>
        </w:rPr>
      </w:pPr>
      <w:r w:rsidRPr="006403F3">
        <w:rPr>
          <w:rFonts w:ascii="Times New Roman" w:hAnsi="Times New Roman" w:cs="Times New Roman"/>
          <w:sz w:val="24"/>
          <w:szCs w:val="24"/>
        </w:rPr>
        <w:t>El diseño de la prótesis se dividió en dos partes principales, la mano y el brazo, que a su vez se fragmentaron en subpartes, la mano se subdividió en los dedos índice y corazón, el dedo pulgar, la palma de la mano, la función destornillador y el dorso. Por otra parte, el brazo se desglosó en la muñeca y antebrazo, cada uno de estos con una parte inferior y superior.</w:t>
      </w:r>
    </w:p>
    <w:p w14:paraId="50843B07" w14:textId="6BC6B867" w:rsidR="00094DEB" w:rsidRPr="008450EB" w:rsidRDefault="00094DEB" w:rsidP="00094DEB">
      <w:pPr>
        <w:pStyle w:val="Ttulo3"/>
        <w:rPr>
          <w:rFonts w:ascii="Times New Roman" w:hAnsi="Times New Roman" w:cs="Times New Roman"/>
          <w:b/>
          <w:bCs/>
          <w:i/>
          <w:iCs/>
          <w:color w:val="auto"/>
          <w:sz w:val="24"/>
          <w:szCs w:val="24"/>
        </w:rPr>
      </w:pPr>
      <w:bookmarkStart w:id="1" w:name="_Toc159750462"/>
      <w:r w:rsidRPr="008450EB">
        <w:rPr>
          <w:rFonts w:ascii="Times New Roman" w:hAnsi="Times New Roman" w:cs="Times New Roman"/>
          <w:b/>
          <w:bCs/>
          <w:i/>
          <w:iCs/>
          <w:color w:val="auto"/>
          <w:sz w:val="24"/>
          <w:szCs w:val="24"/>
        </w:rPr>
        <w:t>Dedos índice y corazón</w:t>
      </w:r>
      <w:bookmarkEnd w:id="1"/>
      <w:r w:rsidRPr="008450EB">
        <w:rPr>
          <w:rFonts w:ascii="Times New Roman" w:hAnsi="Times New Roman" w:cs="Times New Roman"/>
          <w:b/>
          <w:bCs/>
          <w:i/>
          <w:iCs/>
          <w:color w:val="auto"/>
          <w:sz w:val="24"/>
          <w:szCs w:val="24"/>
        </w:rPr>
        <w:t xml:space="preserve"> </w:t>
      </w:r>
    </w:p>
    <w:p w14:paraId="7BD95933" w14:textId="77777777" w:rsidR="00094DEB" w:rsidRPr="006403F3" w:rsidRDefault="00094DEB" w:rsidP="00094DEB">
      <w:pPr>
        <w:spacing w:before="120" w:after="120" w:line="480" w:lineRule="auto"/>
        <w:rPr>
          <w:rFonts w:ascii="Times New Roman" w:hAnsi="Times New Roman" w:cs="Times New Roman"/>
          <w:sz w:val="24"/>
          <w:szCs w:val="24"/>
        </w:rPr>
      </w:pPr>
      <w:r w:rsidRPr="006403F3">
        <w:rPr>
          <w:rFonts w:ascii="Times New Roman" w:hAnsi="Times New Roman" w:cs="Times New Roman"/>
          <w:sz w:val="24"/>
          <w:szCs w:val="24"/>
        </w:rPr>
        <w:t>El enfoque inicial se centró en los dedos, ya que de estos depende la función de agarre en la prótesis; se definió que la mano protésica realizaría un agarre en forma de pinza. Para esta función son primordiales los dedos índice y pulgar, y con el fin de generar una mayor estabilidad en el agarre se tomó la decisión de agregar el dedo corazón.</w:t>
      </w:r>
    </w:p>
    <w:p w14:paraId="5C3FFBAD" w14:textId="77777777" w:rsidR="00094DEB" w:rsidRPr="006403F3" w:rsidRDefault="00094DEB" w:rsidP="00094DEB">
      <w:pPr>
        <w:spacing w:before="120" w:after="120" w:line="480" w:lineRule="auto"/>
        <w:rPr>
          <w:rFonts w:ascii="Times New Roman" w:hAnsi="Times New Roman" w:cs="Times New Roman"/>
          <w:sz w:val="24"/>
          <w:szCs w:val="24"/>
        </w:rPr>
      </w:pPr>
      <w:r w:rsidRPr="006403F3">
        <w:rPr>
          <w:rFonts w:ascii="Times New Roman" w:hAnsi="Times New Roman" w:cs="Times New Roman"/>
          <w:sz w:val="24"/>
          <w:szCs w:val="24"/>
        </w:rPr>
        <w:t xml:space="preserve">Partiendo de esta premisa, se comenzó el diseño de los dedos índice y corazón, con ayuda del software Fusion 360 y tomando como referencia un prototipo de dedo robótico proporcionado en el curso en línea P4H </w:t>
      </w:r>
      <w:proofErr w:type="spellStart"/>
      <w:r w:rsidRPr="006403F3">
        <w:rPr>
          <w:rFonts w:ascii="Times New Roman" w:hAnsi="Times New Roman" w:cs="Times New Roman"/>
          <w:sz w:val="24"/>
          <w:szCs w:val="24"/>
        </w:rPr>
        <w:t>bionics</w:t>
      </w:r>
      <w:proofErr w:type="spellEnd"/>
      <w:r w:rsidRPr="006403F3">
        <w:rPr>
          <w:rFonts w:ascii="Times New Roman" w:hAnsi="Times New Roman" w:cs="Times New Roman"/>
          <w:sz w:val="24"/>
          <w:szCs w:val="24"/>
        </w:rPr>
        <w:t>. Para el movimiento del dedo se utilizó un mecanismo de cuatro barras, ya que es un sistema relativamente simple de controlar y asegura un grado de libertad adecuado para el movimiento de extensión y retracción del dedo.</w:t>
      </w:r>
    </w:p>
    <w:p w14:paraId="1DA70952" w14:textId="77777777" w:rsidR="00094DEB" w:rsidRPr="006403F3" w:rsidRDefault="00094DEB" w:rsidP="00094DEB">
      <w:pPr>
        <w:spacing w:before="120" w:after="120" w:line="480" w:lineRule="auto"/>
        <w:rPr>
          <w:rFonts w:ascii="Times New Roman" w:hAnsi="Times New Roman" w:cs="Times New Roman"/>
          <w:sz w:val="24"/>
          <w:szCs w:val="24"/>
        </w:rPr>
      </w:pPr>
      <w:r w:rsidRPr="006403F3">
        <w:rPr>
          <w:rFonts w:ascii="Times New Roman" w:hAnsi="Times New Roman" w:cs="Times New Roman"/>
          <w:sz w:val="24"/>
          <w:szCs w:val="24"/>
        </w:rPr>
        <w:t xml:space="preserve">En el campo de la ingeniería mecánica, un mecanismo de cuatro barras es un conjunto móvil compuesto de tres eslabones libres y uno fijo (ver Figura 30). La condición de Grashof es un criterio que nos ayuda a predecir el comportamiento de rotación en el sistema de cuatro barras, guiándose de las dimensiones de cada eslabón </w:t>
      </w:r>
      <w:sdt>
        <w:sdtPr>
          <w:rPr>
            <w:rFonts w:ascii="Times New Roman" w:hAnsi="Times New Roman" w:cs="Times New Roman"/>
            <w:sz w:val="24"/>
            <w:szCs w:val="24"/>
          </w:rPr>
          <w:id w:val="122120927"/>
          <w:citation/>
        </w:sdtPr>
        <w:sdtContent>
          <w:r w:rsidRPr="006403F3">
            <w:rPr>
              <w:rFonts w:ascii="Times New Roman" w:hAnsi="Times New Roman" w:cs="Times New Roman"/>
              <w:sz w:val="24"/>
              <w:szCs w:val="24"/>
            </w:rPr>
            <w:fldChar w:fldCharType="begin"/>
          </w:r>
          <w:r w:rsidRPr="006403F3">
            <w:rPr>
              <w:rFonts w:ascii="Times New Roman" w:hAnsi="Times New Roman" w:cs="Times New Roman"/>
              <w:sz w:val="24"/>
              <w:szCs w:val="24"/>
              <w:lang w:val="es-MX"/>
            </w:rPr>
            <w:instrText xml:space="preserve"> CITATION Nor09 \l 2058 </w:instrText>
          </w:r>
          <w:r w:rsidRPr="006403F3">
            <w:rPr>
              <w:rFonts w:ascii="Times New Roman" w:hAnsi="Times New Roman" w:cs="Times New Roman"/>
              <w:sz w:val="24"/>
              <w:szCs w:val="24"/>
            </w:rPr>
            <w:fldChar w:fldCharType="separate"/>
          </w:r>
          <w:r w:rsidRPr="006403F3">
            <w:rPr>
              <w:rFonts w:ascii="Times New Roman" w:hAnsi="Times New Roman" w:cs="Times New Roman"/>
              <w:noProof/>
              <w:sz w:val="24"/>
              <w:szCs w:val="24"/>
              <w:lang w:val="es-MX"/>
            </w:rPr>
            <w:t>(Norton, 2009)</w:t>
          </w:r>
          <w:r w:rsidRPr="006403F3">
            <w:rPr>
              <w:rFonts w:ascii="Times New Roman" w:hAnsi="Times New Roman" w:cs="Times New Roman"/>
              <w:sz w:val="24"/>
              <w:szCs w:val="24"/>
            </w:rPr>
            <w:fldChar w:fldCharType="end"/>
          </w:r>
        </w:sdtContent>
      </w:sdt>
      <w:sdt>
        <w:sdtPr>
          <w:rPr>
            <w:rFonts w:ascii="Times New Roman" w:hAnsi="Times New Roman" w:cs="Times New Roman"/>
            <w:sz w:val="24"/>
            <w:szCs w:val="24"/>
          </w:rPr>
          <w:id w:val="1345048997"/>
          <w:citation/>
        </w:sdtPr>
        <w:sdtContent>
          <w:r w:rsidRPr="006403F3">
            <w:rPr>
              <w:rFonts w:ascii="Times New Roman" w:hAnsi="Times New Roman" w:cs="Times New Roman"/>
              <w:sz w:val="24"/>
              <w:szCs w:val="24"/>
            </w:rPr>
            <w:fldChar w:fldCharType="begin"/>
          </w:r>
          <w:r w:rsidRPr="006403F3">
            <w:rPr>
              <w:rFonts w:ascii="Times New Roman" w:hAnsi="Times New Roman" w:cs="Times New Roman"/>
              <w:sz w:val="24"/>
              <w:szCs w:val="24"/>
              <w:lang w:val="es-MX"/>
            </w:rPr>
            <w:instrText xml:space="preserve"> CITATION Wik23 \l 2058 </w:instrText>
          </w:r>
          <w:r w:rsidRPr="006403F3">
            <w:rPr>
              <w:rFonts w:ascii="Times New Roman" w:hAnsi="Times New Roman" w:cs="Times New Roman"/>
              <w:sz w:val="24"/>
              <w:szCs w:val="24"/>
            </w:rPr>
            <w:fldChar w:fldCharType="separate"/>
          </w:r>
          <w:r w:rsidRPr="006403F3">
            <w:rPr>
              <w:rFonts w:ascii="Times New Roman" w:hAnsi="Times New Roman" w:cs="Times New Roman"/>
              <w:noProof/>
              <w:sz w:val="24"/>
              <w:szCs w:val="24"/>
              <w:lang w:val="es-MX"/>
            </w:rPr>
            <w:t xml:space="preserve"> (Wikipedia , 2023)</w:t>
          </w:r>
          <w:r w:rsidRPr="006403F3">
            <w:rPr>
              <w:rFonts w:ascii="Times New Roman" w:hAnsi="Times New Roman" w:cs="Times New Roman"/>
              <w:sz w:val="24"/>
              <w:szCs w:val="24"/>
            </w:rPr>
            <w:fldChar w:fldCharType="end"/>
          </w:r>
        </w:sdtContent>
      </w:sdt>
      <w:r w:rsidRPr="006403F3">
        <w:rPr>
          <w:rFonts w:ascii="Times New Roman" w:hAnsi="Times New Roman" w:cs="Times New Roman"/>
          <w:sz w:val="24"/>
          <w:szCs w:val="24"/>
        </w:rPr>
        <w:t>. De acuerdo con la ley de Grashof, esta establece que:</w:t>
      </w:r>
    </w:p>
    <w:p w14:paraId="2C1D50BA" w14:textId="77777777" w:rsidR="00094DEB" w:rsidRPr="006403F3" w:rsidRDefault="00094DEB" w:rsidP="00094DEB">
      <w:pPr>
        <w:pStyle w:val="Ttulo6"/>
        <w:rPr>
          <w:rFonts w:ascii="Times New Roman" w:hAnsi="Times New Roman" w:cs="Times New Roman"/>
          <w:b/>
          <w:bCs/>
          <w:color w:val="auto"/>
          <w:sz w:val="24"/>
          <w:szCs w:val="24"/>
        </w:rPr>
      </w:pPr>
      <w:r w:rsidRPr="006403F3">
        <w:rPr>
          <w:color w:val="auto"/>
        </w:rPr>
        <w:lastRenderedPageBreak/>
        <w:tab/>
      </w:r>
      <w:r w:rsidRPr="006403F3">
        <w:rPr>
          <w:rFonts w:ascii="Times New Roman" w:hAnsi="Times New Roman" w:cs="Times New Roman"/>
          <w:b/>
          <w:bCs/>
          <w:color w:val="auto"/>
          <w:sz w:val="24"/>
          <w:szCs w:val="24"/>
        </w:rPr>
        <w:t xml:space="preserve">Ecuación 1. </w:t>
      </w:r>
      <w:r w:rsidRPr="006403F3">
        <w:rPr>
          <w:rFonts w:ascii="Times New Roman" w:hAnsi="Times New Roman" w:cs="Times New Roman"/>
          <w:color w:val="auto"/>
          <w:sz w:val="24"/>
          <w:szCs w:val="24"/>
        </w:rPr>
        <w:t>Ley de Grashof</w:t>
      </w:r>
    </w:p>
    <w:p w14:paraId="7BAEC369" w14:textId="77777777" w:rsidR="00094DEB" w:rsidRPr="006403F3" w:rsidRDefault="00094DEB" w:rsidP="00094DEB">
      <w:pPr>
        <w:spacing w:before="120" w:after="120" w:line="480" w:lineRule="auto"/>
        <w:jc w:val="center"/>
        <w:rPr>
          <w:rFonts w:ascii="Times New Roman" w:hAnsi="Times New Roman" w:cs="Times New Roman"/>
          <w:sz w:val="24"/>
          <w:szCs w:val="24"/>
        </w:rPr>
      </w:pPr>
      <m:oMathPara>
        <m:oMath>
          <m:r>
            <w:rPr>
              <w:rFonts w:ascii="Cambria Math" w:hAnsi="Cambria Math" w:cs="Times New Roman"/>
              <w:sz w:val="24"/>
              <w:szCs w:val="24"/>
            </w:rPr>
            <m:t>S+L≤P+Q</m:t>
          </m:r>
        </m:oMath>
      </m:oMathPara>
    </w:p>
    <w:p w14:paraId="7A8B9D29" w14:textId="77777777" w:rsidR="00094DEB" w:rsidRPr="006403F3" w:rsidRDefault="00094DEB" w:rsidP="00094DEB">
      <w:pPr>
        <w:spacing w:before="120" w:after="120" w:line="480" w:lineRule="auto"/>
        <w:jc w:val="center"/>
        <w:rPr>
          <w:rFonts w:ascii="Times New Roman" w:hAnsi="Times New Roman" w:cs="Times New Roman"/>
          <w:sz w:val="24"/>
          <w:szCs w:val="24"/>
        </w:rPr>
      </w:pPr>
      <w:r w:rsidRPr="006403F3">
        <w:rPr>
          <w:rFonts w:ascii="Times New Roman" w:hAnsi="Times New Roman" w:cs="Times New Roman"/>
          <w:i/>
          <w:iCs/>
          <w:sz w:val="24"/>
          <w:szCs w:val="24"/>
        </w:rPr>
        <w:t>Nota:</w:t>
      </w:r>
      <w:r w:rsidRPr="006403F3">
        <w:rPr>
          <w:rFonts w:ascii="Times New Roman" w:hAnsi="Times New Roman" w:cs="Times New Roman"/>
          <w:sz w:val="24"/>
          <w:szCs w:val="24"/>
        </w:rPr>
        <w:t xml:space="preserve"> donde S es la longitud del eslabón más corto, L la del más largo, P y Q las de los eslabones restantes.</w:t>
      </w:r>
    </w:p>
    <w:p w14:paraId="59191E36" w14:textId="60F24FE2" w:rsidR="00094DEB" w:rsidRPr="006403F3" w:rsidRDefault="00094DEB" w:rsidP="00094DEB">
      <w:pPr>
        <w:spacing w:before="120" w:after="120" w:line="480" w:lineRule="auto"/>
        <w:rPr>
          <w:rFonts w:ascii="Times New Roman" w:hAnsi="Times New Roman" w:cs="Times New Roman"/>
          <w:sz w:val="24"/>
          <w:szCs w:val="24"/>
        </w:rPr>
      </w:pPr>
      <w:r w:rsidRPr="006403F3">
        <w:rPr>
          <w:rFonts w:ascii="Times New Roman" w:hAnsi="Times New Roman" w:cs="Times New Roman"/>
          <w:sz w:val="24"/>
          <w:szCs w:val="24"/>
        </w:rPr>
        <w:t xml:space="preserve">En el caso de que se cumpla la condición S + L sea menor que P + Q, se establece un movimiento de doble balancín, este será el utilizado para el diseño del dedo. Las dimensiones del sistema de cuatro eslabones usado en los dedos índice y corazón de la prótesis son las siguientes: S tiene una longitud de 7.07 mm, L mide 32.38 mm, P tiene un valor de 10 mm y Q es de 30.75 mm (Ver Figura </w:t>
      </w:r>
      <w:r>
        <w:rPr>
          <w:rFonts w:ascii="Times New Roman" w:hAnsi="Times New Roman" w:cs="Times New Roman"/>
          <w:sz w:val="24"/>
          <w:szCs w:val="24"/>
        </w:rPr>
        <w:t>1</w:t>
      </w:r>
      <w:r w:rsidRPr="006403F3">
        <w:rPr>
          <w:rFonts w:ascii="Times New Roman" w:hAnsi="Times New Roman" w:cs="Times New Roman"/>
          <w:sz w:val="24"/>
          <w:szCs w:val="24"/>
        </w:rPr>
        <w:t xml:space="preserve">) </w:t>
      </w:r>
      <w:sdt>
        <w:sdtPr>
          <w:rPr>
            <w:rFonts w:ascii="Times New Roman" w:hAnsi="Times New Roman" w:cs="Times New Roman"/>
            <w:sz w:val="24"/>
            <w:szCs w:val="24"/>
          </w:rPr>
          <w:id w:val="11730006"/>
          <w:citation/>
        </w:sdtPr>
        <w:sdtContent>
          <w:r w:rsidRPr="006403F3">
            <w:rPr>
              <w:rFonts w:ascii="Times New Roman" w:hAnsi="Times New Roman" w:cs="Times New Roman"/>
              <w:sz w:val="24"/>
              <w:szCs w:val="24"/>
            </w:rPr>
            <w:fldChar w:fldCharType="begin"/>
          </w:r>
          <w:r w:rsidRPr="006403F3">
            <w:rPr>
              <w:rFonts w:ascii="Times New Roman" w:hAnsi="Times New Roman" w:cs="Times New Roman"/>
              <w:sz w:val="24"/>
              <w:szCs w:val="24"/>
              <w:lang w:val="es-ES"/>
            </w:rPr>
            <w:instrText xml:space="preserve"> CITATION Nor09 \l 3082 </w:instrText>
          </w:r>
          <w:r w:rsidRPr="006403F3">
            <w:rPr>
              <w:rFonts w:ascii="Times New Roman" w:hAnsi="Times New Roman" w:cs="Times New Roman"/>
              <w:sz w:val="24"/>
              <w:szCs w:val="24"/>
            </w:rPr>
            <w:fldChar w:fldCharType="separate"/>
          </w:r>
          <w:r w:rsidRPr="006403F3">
            <w:rPr>
              <w:rFonts w:ascii="Times New Roman" w:hAnsi="Times New Roman" w:cs="Times New Roman"/>
              <w:noProof/>
              <w:sz w:val="24"/>
              <w:szCs w:val="24"/>
              <w:lang w:val="es-ES"/>
            </w:rPr>
            <w:t>(Norton, 2009)</w:t>
          </w:r>
          <w:r w:rsidRPr="006403F3">
            <w:rPr>
              <w:rFonts w:ascii="Times New Roman" w:hAnsi="Times New Roman" w:cs="Times New Roman"/>
              <w:sz w:val="24"/>
              <w:szCs w:val="24"/>
            </w:rPr>
            <w:fldChar w:fldCharType="end"/>
          </w:r>
        </w:sdtContent>
      </w:sdt>
      <w:r w:rsidRPr="006403F3">
        <w:rPr>
          <w:rFonts w:ascii="Times New Roman" w:hAnsi="Times New Roman" w:cs="Times New Roman"/>
          <w:sz w:val="24"/>
          <w:szCs w:val="24"/>
        </w:rPr>
        <w:t xml:space="preserve">. </w:t>
      </w:r>
    </w:p>
    <w:p w14:paraId="33A8E23F" w14:textId="56BCF64F" w:rsidR="00094DEB" w:rsidRPr="006403F3" w:rsidRDefault="00094DEB" w:rsidP="00094DEB">
      <w:pPr>
        <w:pStyle w:val="Ttulo5"/>
        <w:rPr>
          <w:rFonts w:ascii="Times New Roman" w:hAnsi="Times New Roman" w:cs="Times New Roman"/>
          <w:b/>
          <w:color w:val="auto"/>
          <w:sz w:val="24"/>
          <w:szCs w:val="24"/>
        </w:rPr>
      </w:pPr>
      <w:bookmarkStart w:id="2" w:name="_Toc159575862"/>
      <w:r w:rsidRPr="006403F3">
        <w:rPr>
          <w:rFonts w:ascii="Times New Roman" w:hAnsi="Times New Roman" w:cs="Times New Roman"/>
          <w:b/>
          <w:color w:val="auto"/>
          <w:sz w:val="24"/>
          <w:szCs w:val="24"/>
        </w:rPr>
        <w:t xml:space="preserve">Figura </w:t>
      </w:r>
      <w:bookmarkEnd w:id="2"/>
      <w:r>
        <w:rPr>
          <w:rFonts w:ascii="Times New Roman" w:hAnsi="Times New Roman" w:cs="Times New Roman"/>
          <w:b/>
          <w:bCs/>
          <w:color w:val="auto"/>
          <w:sz w:val="24"/>
          <w:szCs w:val="24"/>
        </w:rPr>
        <w:t>1</w:t>
      </w:r>
    </w:p>
    <w:p w14:paraId="70FC628D" w14:textId="77777777" w:rsidR="00094DEB" w:rsidRPr="006403F3" w:rsidRDefault="00094DEB" w:rsidP="00094DEB">
      <w:pPr>
        <w:spacing w:before="120" w:after="120" w:line="480" w:lineRule="auto"/>
        <w:rPr>
          <w:rFonts w:ascii="Times New Roman" w:hAnsi="Times New Roman" w:cs="Times New Roman"/>
          <w:sz w:val="24"/>
          <w:szCs w:val="24"/>
        </w:rPr>
      </w:pPr>
      <w:r w:rsidRPr="006403F3">
        <w:rPr>
          <w:rFonts w:ascii="Times New Roman" w:hAnsi="Times New Roman" w:cs="Times New Roman"/>
          <w:sz w:val="24"/>
          <w:szCs w:val="24"/>
        </w:rPr>
        <w:t>Sistema de eslabones</w:t>
      </w:r>
    </w:p>
    <w:p w14:paraId="1D5DA8FF" w14:textId="77777777" w:rsidR="00094DEB" w:rsidRPr="006403F3" w:rsidRDefault="00094DEB" w:rsidP="00094DEB">
      <w:pPr>
        <w:spacing w:before="120" w:after="120" w:line="480" w:lineRule="auto"/>
        <w:jc w:val="center"/>
        <w:rPr>
          <w:rFonts w:ascii="Times New Roman" w:hAnsi="Times New Roman" w:cs="Times New Roman"/>
          <w:sz w:val="24"/>
          <w:szCs w:val="24"/>
        </w:rPr>
      </w:pPr>
      <w:r w:rsidRPr="006403F3">
        <w:rPr>
          <w:rFonts w:ascii="Times New Roman" w:hAnsi="Times New Roman" w:cs="Times New Roman"/>
          <w:noProof/>
          <w:sz w:val="24"/>
          <w:szCs w:val="24"/>
        </w:rPr>
        <w:drawing>
          <wp:inline distT="0" distB="0" distL="0" distR="0" wp14:anchorId="2813B8B9" wp14:editId="17A266C7">
            <wp:extent cx="3722287" cy="2146678"/>
            <wp:effectExtent l="0" t="0" r="0" b="6350"/>
            <wp:docPr id="1566707774" name="Imagen 1566707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2986088" name=""/>
                    <pic:cNvPicPr/>
                  </pic:nvPicPr>
                  <pic:blipFill>
                    <a:blip r:embed="rId5"/>
                    <a:stretch>
                      <a:fillRect/>
                    </a:stretch>
                  </pic:blipFill>
                  <pic:spPr>
                    <a:xfrm>
                      <a:off x="0" y="0"/>
                      <a:ext cx="3722287" cy="2146678"/>
                    </a:xfrm>
                    <a:prstGeom prst="rect">
                      <a:avLst/>
                    </a:prstGeom>
                  </pic:spPr>
                </pic:pic>
              </a:graphicData>
            </a:graphic>
          </wp:inline>
        </w:drawing>
      </w:r>
    </w:p>
    <w:p w14:paraId="17784D3A" w14:textId="6BB8A559" w:rsidR="00094DEB" w:rsidRPr="006403F3" w:rsidRDefault="00094DEB" w:rsidP="00094DEB">
      <w:pPr>
        <w:spacing w:before="120" w:after="120" w:line="480" w:lineRule="auto"/>
        <w:rPr>
          <w:rFonts w:ascii="Times New Roman" w:hAnsi="Times New Roman" w:cs="Times New Roman"/>
          <w:sz w:val="24"/>
          <w:szCs w:val="24"/>
        </w:rPr>
      </w:pPr>
      <w:r w:rsidRPr="006403F3">
        <w:rPr>
          <w:rFonts w:ascii="Times New Roman" w:hAnsi="Times New Roman" w:cs="Times New Roman"/>
          <w:sz w:val="24"/>
          <w:szCs w:val="24"/>
        </w:rPr>
        <w:t xml:space="preserve">Como podemos observar el eslabón P (eslabón a la izquierda), es el que se debe fijar para que el sistema tenga un comportamiento de doble balancín que produzca un movimiento parecido la extensión y flexión de los dedos de una mano (Ver figura </w:t>
      </w:r>
      <w:r>
        <w:rPr>
          <w:rFonts w:ascii="Times New Roman" w:hAnsi="Times New Roman" w:cs="Times New Roman"/>
          <w:sz w:val="24"/>
          <w:szCs w:val="24"/>
        </w:rPr>
        <w:t>2</w:t>
      </w:r>
      <w:r w:rsidRPr="006403F3">
        <w:rPr>
          <w:rFonts w:ascii="Times New Roman" w:hAnsi="Times New Roman" w:cs="Times New Roman"/>
          <w:sz w:val="24"/>
          <w:szCs w:val="24"/>
        </w:rPr>
        <w:t>).</w:t>
      </w:r>
    </w:p>
    <w:p w14:paraId="7D3764BC" w14:textId="1E1CBC6C" w:rsidR="00094DEB" w:rsidRPr="006403F3" w:rsidRDefault="00094DEB" w:rsidP="00094DEB">
      <w:pPr>
        <w:pStyle w:val="Ttulo5"/>
        <w:rPr>
          <w:rFonts w:ascii="Times New Roman" w:hAnsi="Times New Roman" w:cs="Times New Roman"/>
          <w:b/>
          <w:color w:val="auto"/>
          <w:sz w:val="24"/>
          <w:szCs w:val="24"/>
        </w:rPr>
      </w:pPr>
      <w:bookmarkStart w:id="3" w:name="_Toc159575863"/>
      <w:r w:rsidRPr="006403F3">
        <w:rPr>
          <w:rFonts w:ascii="Times New Roman" w:hAnsi="Times New Roman" w:cs="Times New Roman"/>
          <w:b/>
          <w:color w:val="auto"/>
          <w:sz w:val="24"/>
          <w:szCs w:val="24"/>
        </w:rPr>
        <w:t xml:space="preserve">Figura </w:t>
      </w:r>
      <w:bookmarkEnd w:id="3"/>
      <w:r>
        <w:rPr>
          <w:rFonts w:ascii="Times New Roman" w:hAnsi="Times New Roman" w:cs="Times New Roman"/>
          <w:b/>
          <w:bCs/>
          <w:color w:val="auto"/>
          <w:sz w:val="24"/>
          <w:szCs w:val="24"/>
        </w:rPr>
        <w:t>2</w:t>
      </w:r>
    </w:p>
    <w:p w14:paraId="5120891D" w14:textId="77777777" w:rsidR="00094DEB" w:rsidRPr="006403F3" w:rsidRDefault="00094DEB" w:rsidP="00094DEB">
      <w:pPr>
        <w:spacing w:before="120" w:after="120" w:line="480" w:lineRule="auto"/>
        <w:rPr>
          <w:rFonts w:ascii="Times New Roman" w:hAnsi="Times New Roman" w:cs="Times New Roman"/>
          <w:sz w:val="24"/>
          <w:szCs w:val="24"/>
        </w:rPr>
      </w:pPr>
      <w:r w:rsidRPr="006403F3">
        <w:rPr>
          <w:rFonts w:ascii="Times New Roman" w:hAnsi="Times New Roman" w:cs="Times New Roman"/>
          <w:sz w:val="24"/>
          <w:szCs w:val="24"/>
        </w:rPr>
        <w:t xml:space="preserve">Mecanismo de los dedos índice y corazón </w:t>
      </w:r>
    </w:p>
    <w:p w14:paraId="68391172" w14:textId="77777777" w:rsidR="00094DEB" w:rsidRPr="006403F3" w:rsidRDefault="00094DEB" w:rsidP="00094DEB">
      <w:pPr>
        <w:spacing w:before="120" w:after="120" w:line="480" w:lineRule="auto"/>
        <w:jc w:val="center"/>
        <w:rPr>
          <w:rFonts w:ascii="Times New Roman" w:hAnsi="Times New Roman" w:cs="Times New Roman"/>
          <w:sz w:val="24"/>
          <w:szCs w:val="24"/>
        </w:rPr>
      </w:pPr>
      <w:r w:rsidRPr="006403F3">
        <w:rPr>
          <w:rFonts w:ascii="Times New Roman" w:hAnsi="Times New Roman" w:cs="Times New Roman"/>
          <w:noProof/>
          <w:sz w:val="24"/>
          <w:szCs w:val="24"/>
        </w:rPr>
        <w:lastRenderedPageBreak/>
        <w:drawing>
          <wp:inline distT="0" distB="0" distL="0" distR="0" wp14:anchorId="4C4DA467" wp14:editId="59A8E187">
            <wp:extent cx="5120640" cy="1585429"/>
            <wp:effectExtent l="0" t="0" r="3810" b="0"/>
            <wp:docPr id="1831944897" name="Imagen 1831944897" descr="Diagram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3767123" name="Imagen 1" descr="Diagrama&#10;&#10;Descripción generada automáticamente"/>
                    <pic:cNvPicPr/>
                  </pic:nvPicPr>
                  <pic:blipFill>
                    <a:blip r:embed="rId6"/>
                    <a:stretch>
                      <a:fillRect/>
                    </a:stretch>
                  </pic:blipFill>
                  <pic:spPr>
                    <a:xfrm>
                      <a:off x="0" y="0"/>
                      <a:ext cx="5120640" cy="1585429"/>
                    </a:xfrm>
                    <a:prstGeom prst="rect">
                      <a:avLst/>
                    </a:prstGeom>
                  </pic:spPr>
                </pic:pic>
              </a:graphicData>
            </a:graphic>
          </wp:inline>
        </w:drawing>
      </w:r>
    </w:p>
    <w:p w14:paraId="11889934" w14:textId="77777777" w:rsidR="00094DEB" w:rsidRPr="006403F3" w:rsidRDefault="00094DEB" w:rsidP="00094DEB">
      <w:pPr>
        <w:spacing w:before="120" w:after="120" w:line="480" w:lineRule="auto"/>
        <w:rPr>
          <w:rFonts w:ascii="Times New Roman" w:hAnsi="Times New Roman" w:cs="Times New Roman"/>
          <w:sz w:val="24"/>
          <w:szCs w:val="24"/>
        </w:rPr>
      </w:pPr>
      <w:r w:rsidRPr="006403F3">
        <w:rPr>
          <w:rFonts w:ascii="Times New Roman" w:hAnsi="Times New Roman" w:cs="Times New Roman"/>
          <w:sz w:val="24"/>
          <w:szCs w:val="24"/>
        </w:rPr>
        <w:t>Teniendo claro el mecanismo que se usará para el movimiento del dedo, se procede a estructurar el sistema actuador que hará posible el movimiento de éste. Se decide utilizar un sistema de engranajes cónicos movidos por un servomotor mg90s que estarán unidos a un eje encargado de rotar el eslabón L. Este al moverse hará que las barras S y Q se desplacen por lo que de ahora en adelante se le denominará eslabón motriz.</w:t>
      </w:r>
    </w:p>
    <w:p w14:paraId="406A171D" w14:textId="4F7539F3" w:rsidR="00094DEB" w:rsidRPr="006403F3" w:rsidRDefault="00094DEB" w:rsidP="00094DEB">
      <w:pPr>
        <w:spacing w:before="120" w:after="120" w:line="480" w:lineRule="auto"/>
        <w:rPr>
          <w:rFonts w:ascii="Times New Roman" w:hAnsi="Times New Roman" w:cs="Times New Roman"/>
          <w:sz w:val="24"/>
          <w:szCs w:val="24"/>
        </w:rPr>
      </w:pPr>
      <w:r w:rsidRPr="006403F3">
        <w:rPr>
          <w:rFonts w:ascii="Times New Roman" w:hAnsi="Times New Roman" w:cs="Times New Roman"/>
          <w:sz w:val="24"/>
          <w:szCs w:val="24"/>
        </w:rPr>
        <w:t>Tomando en cuenta el funcionamiento del sistema de barras, se procede a diseñar la base del dedo, esta pieza unirá el dedo a la palma de la prótesis y servirá de eslabón fijo, además esta contendrá el servomotor. Para esto se toman las medidas de éste y se diseña en 3D una carcasa que lo sostenga, luego se le realizan unos canales por los que pasara el cable del motor (Ver figura 3).</w:t>
      </w:r>
    </w:p>
    <w:p w14:paraId="4105885B" w14:textId="5F3CFA63" w:rsidR="00094DEB" w:rsidRPr="006403F3" w:rsidRDefault="00094DEB" w:rsidP="00094DEB">
      <w:pPr>
        <w:pStyle w:val="Ttulo5"/>
        <w:rPr>
          <w:rFonts w:ascii="Times New Roman" w:hAnsi="Times New Roman" w:cs="Times New Roman"/>
          <w:b/>
          <w:color w:val="auto"/>
          <w:sz w:val="24"/>
          <w:szCs w:val="24"/>
        </w:rPr>
      </w:pPr>
      <w:bookmarkStart w:id="4" w:name="_Toc159575864"/>
      <w:r w:rsidRPr="006403F3">
        <w:rPr>
          <w:rFonts w:ascii="Times New Roman" w:hAnsi="Times New Roman" w:cs="Times New Roman"/>
          <w:b/>
          <w:color w:val="auto"/>
          <w:sz w:val="24"/>
          <w:szCs w:val="24"/>
        </w:rPr>
        <w:t xml:space="preserve">Figura </w:t>
      </w:r>
      <w:r w:rsidRPr="006403F3">
        <w:rPr>
          <w:rFonts w:ascii="Times New Roman" w:hAnsi="Times New Roman" w:cs="Times New Roman"/>
          <w:b/>
          <w:bCs/>
          <w:color w:val="auto"/>
          <w:sz w:val="24"/>
          <w:szCs w:val="24"/>
        </w:rPr>
        <w:t>3</w:t>
      </w:r>
      <w:bookmarkEnd w:id="4"/>
    </w:p>
    <w:p w14:paraId="0C4CD637" w14:textId="77777777" w:rsidR="00094DEB" w:rsidRPr="006403F3" w:rsidRDefault="00094DEB" w:rsidP="00094DEB">
      <w:pPr>
        <w:spacing w:before="120" w:after="120" w:line="480" w:lineRule="auto"/>
        <w:rPr>
          <w:rFonts w:ascii="Times New Roman" w:hAnsi="Times New Roman" w:cs="Times New Roman"/>
          <w:sz w:val="24"/>
          <w:szCs w:val="24"/>
        </w:rPr>
      </w:pPr>
      <w:r w:rsidRPr="006403F3">
        <w:rPr>
          <w:rFonts w:ascii="Times New Roman" w:hAnsi="Times New Roman" w:cs="Times New Roman"/>
          <w:sz w:val="24"/>
          <w:szCs w:val="24"/>
        </w:rPr>
        <w:t xml:space="preserve">Carcasa servomotor </w:t>
      </w:r>
    </w:p>
    <w:p w14:paraId="48C8DCA2" w14:textId="77777777" w:rsidR="00094DEB" w:rsidRDefault="00094DEB" w:rsidP="00094DEB">
      <w:pPr>
        <w:spacing w:before="120" w:after="120" w:line="480" w:lineRule="auto"/>
        <w:jc w:val="center"/>
        <w:rPr>
          <w:rFonts w:ascii="Times New Roman" w:hAnsi="Times New Roman" w:cs="Times New Roman"/>
          <w:sz w:val="24"/>
          <w:szCs w:val="24"/>
        </w:rPr>
      </w:pPr>
      <w:r w:rsidRPr="006403F3">
        <w:rPr>
          <w:rFonts w:ascii="Times New Roman" w:hAnsi="Times New Roman" w:cs="Times New Roman"/>
          <w:noProof/>
          <w:sz w:val="24"/>
          <w:szCs w:val="24"/>
        </w:rPr>
        <w:drawing>
          <wp:inline distT="0" distB="0" distL="0" distR="0" wp14:anchorId="3EE0D747" wp14:editId="52AF9376">
            <wp:extent cx="5465298" cy="1394352"/>
            <wp:effectExtent l="0" t="0" r="2540" b="0"/>
            <wp:docPr id="1192738027" name="Imagen 1192738027" descr="Dibujo de ingenierí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2738027" name="Imagen 1192738027" descr="Dibujo de ingeniería&#10;&#10;Descripción generada automáticamente"/>
                    <pic:cNvPicPr/>
                  </pic:nvPicPr>
                  <pic:blipFill>
                    <a:blip r:embed="rId7"/>
                    <a:stretch>
                      <a:fillRect/>
                    </a:stretch>
                  </pic:blipFill>
                  <pic:spPr>
                    <a:xfrm>
                      <a:off x="0" y="0"/>
                      <a:ext cx="5465298" cy="1394352"/>
                    </a:xfrm>
                    <a:prstGeom prst="rect">
                      <a:avLst/>
                    </a:prstGeom>
                  </pic:spPr>
                </pic:pic>
              </a:graphicData>
            </a:graphic>
          </wp:inline>
        </w:drawing>
      </w:r>
    </w:p>
    <w:p w14:paraId="11A5FC6E" w14:textId="5CC50F76" w:rsidR="00094DEB" w:rsidRPr="006403F3" w:rsidRDefault="00094DEB" w:rsidP="00094DEB">
      <w:pPr>
        <w:spacing w:before="120" w:after="120" w:line="480" w:lineRule="auto"/>
        <w:rPr>
          <w:rFonts w:ascii="Times New Roman" w:hAnsi="Times New Roman" w:cs="Times New Roman"/>
          <w:sz w:val="24"/>
          <w:szCs w:val="24"/>
        </w:rPr>
      </w:pPr>
      <w:r w:rsidRPr="006403F3">
        <w:rPr>
          <w:rFonts w:ascii="Times New Roman" w:hAnsi="Times New Roman" w:cs="Times New Roman"/>
          <w:sz w:val="24"/>
          <w:szCs w:val="24"/>
        </w:rPr>
        <w:lastRenderedPageBreak/>
        <w:t>Luego se hacen dos extensiones a la pieza, de forma que la base del dedo tenga los agujeros que harán de ejes de rotación y unión de los eslabones, es importante recalcar que los agujeros centrales de cada extensión servirán como sostén del eje que rotara el eslabón motriz por lo que serán un poco más grandes (Ver figura 4).</w:t>
      </w:r>
    </w:p>
    <w:p w14:paraId="27D1B405" w14:textId="0EEF0F31" w:rsidR="00094DEB" w:rsidRPr="006403F3" w:rsidRDefault="00094DEB" w:rsidP="00094DEB">
      <w:pPr>
        <w:pStyle w:val="Ttulo5"/>
        <w:rPr>
          <w:rFonts w:ascii="Times New Roman" w:hAnsi="Times New Roman" w:cs="Times New Roman"/>
          <w:b/>
          <w:color w:val="auto"/>
          <w:sz w:val="24"/>
          <w:szCs w:val="24"/>
        </w:rPr>
      </w:pPr>
      <w:bookmarkStart w:id="5" w:name="_Toc159575865"/>
      <w:r w:rsidRPr="006403F3">
        <w:rPr>
          <w:rFonts w:ascii="Times New Roman" w:hAnsi="Times New Roman" w:cs="Times New Roman"/>
          <w:b/>
          <w:color w:val="auto"/>
          <w:sz w:val="24"/>
          <w:szCs w:val="24"/>
        </w:rPr>
        <w:t xml:space="preserve">Figura </w:t>
      </w:r>
      <w:r w:rsidRPr="006403F3">
        <w:rPr>
          <w:rFonts w:ascii="Times New Roman" w:hAnsi="Times New Roman" w:cs="Times New Roman"/>
          <w:b/>
          <w:bCs/>
          <w:color w:val="auto"/>
          <w:sz w:val="24"/>
          <w:szCs w:val="24"/>
        </w:rPr>
        <w:t>4</w:t>
      </w:r>
      <w:bookmarkEnd w:id="5"/>
    </w:p>
    <w:p w14:paraId="32F3F62A" w14:textId="77777777" w:rsidR="00094DEB" w:rsidRPr="006403F3" w:rsidRDefault="00094DEB" w:rsidP="00094DEB">
      <w:pPr>
        <w:spacing w:before="120" w:after="120" w:line="480" w:lineRule="auto"/>
        <w:rPr>
          <w:noProof/>
        </w:rPr>
      </w:pPr>
      <w:r w:rsidRPr="006403F3">
        <w:rPr>
          <w:rFonts w:ascii="Times New Roman" w:hAnsi="Times New Roman" w:cs="Times New Roman"/>
          <w:sz w:val="24"/>
          <w:szCs w:val="24"/>
        </w:rPr>
        <w:t xml:space="preserve">Base de dedo índice y corazón </w:t>
      </w:r>
      <w:r w:rsidRPr="006403F3">
        <w:rPr>
          <w:noProof/>
        </w:rPr>
        <w:t xml:space="preserve"> </w:t>
      </w:r>
    </w:p>
    <w:p w14:paraId="543774A3" w14:textId="77777777" w:rsidR="00094DEB" w:rsidRPr="006403F3" w:rsidRDefault="00094DEB" w:rsidP="00094DEB">
      <w:pPr>
        <w:spacing w:before="120" w:after="120" w:line="480" w:lineRule="auto"/>
        <w:jc w:val="center"/>
        <w:rPr>
          <w:noProof/>
        </w:rPr>
      </w:pPr>
      <w:r w:rsidRPr="006403F3">
        <w:rPr>
          <w:noProof/>
        </w:rPr>
        <w:drawing>
          <wp:inline distT="0" distB="0" distL="0" distR="0" wp14:anchorId="34B8F973" wp14:editId="3746739D">
            <wp:extent cx="5099538" cy="1562551"/>
            <wp:effectExtent l="0" t="0" r="6350" b="0"/>
            <wp:docPr id="1302789783" name="Imagen 1302789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5096383" name=""/>
                    <pic:cNvPicPr/>
                  </pic:nvPicPr>
                  <pic:blipFill>
                    <a:blip r:embed="rId8"/>
                    <a:stretch>
                      <a:fillRect/>
                    </a:stretch>
                  </pic:blipFill>
                  <pic:spPr>
                    <a:xfrm>
                      <a:off x="0" y="0"/>
                      <a:ext cx="5099538" cy="1562551"/>
                    </a:xfrm>
                    <a:prstGeom prst="rect">
                      <a:avLst/>
                    </a:prstGeom>
                  </pic:spPr>
                </pic:pic>
              </a:graphicData>
            </a:graphic>
          </wp:inline>
        </w:drawing>
      </w:r>
    </w:p>
    <w:p w14:paraId="1AC51B9B" w14:textId="77777777" w:rsidR="00094DEB" w:rsidRPr="006403F3" w:rsidRDefault="00094DEB" w:rsidP="00094DEB">
      <w:pPr>
        <w:spacing w:before="120" w:after="120" w:line="480" w:lineRule="auto"/>
        <w:rPr>
          <w:rFonts w:ascii="Times New Roman" w:hAnsi="Times New Roman" w:cs="Times New Roman"/>
          <w:sz w:val="24"/>
          <w:szCs w:val="24"/>
        </w:rPr>
      </w:pPr>
      <w:r w:rsidRPr="006403F3">
        <w:rPr>
          <w:rFonts w:ascii="Times New Roman" w:hAnsi="Times New Roman" w:cs="Times New Roman"/>
          <w:sz w:val="24"/>
          <w:szCs w:val="24"/>
        </w:rPr>
        <w:t>Luego se procede a diseñar el sistema de engranajes cónicos. Para conocer la medida de los engranajes es necesario entender que significa el diámetro primitivo y el módulo. Por una parte, el diámetro primitivo se refiere a la circunferencia que tendría la fricción entre engrane y piñón si estos fueran ruedas, mientras que el módulo es la relación que existe entre la dimensión del diámetro primitivo y el número de dientes (Ver ecuación 2).</w:t>
      </w:r>
    </w:p>
    <w:p w14:paraId="16C0DBF5" w14:textId="77777777" w:rsidR="00094DEB" w:rsidRPr="006403F3" w:rsidRDefault="00094DEB" w:rsidP="00094DEB">
      <w:pPr>
        <w:pStyle w:val="Ttulo6"/>
        <w:rPr>
          <w:rFonts w:ascii="Times New Roman" w:hAnsi="Times New Roman" w:cs="Times New Roman"/>
          <w:color w:val="auto"/>
          <w:sz w:val="24"/>
          <w:szCs w:val="24"/>
        </w:rPr>
      </w:pPr>
      <w:r w:rsidRPr="006403F3">
        <w:rPr>
          <w:rFonts w:ascii="Times New Roman" w:hAnsi="Times New Roman" w:cs="Times New Roman"/>
          <w:b/>
          <w:bCs/>
          <w:color w:val="auto"/>
          <w:sz w:val="24"/>
          <w:szCs w:val="24"/>
        </w:rPr>
        <w:t>Ecuación 2.</w:t>
      </w:r>
      <w:r w:rsidRPr="006403F3">
        <w:rPr>
          <w:rFonts w:ascii="Times New Roman" w:hAnsi="Times New Roman" w:cs="Times New Roman"/>
          <w:color w:val="auto"/>
          <w:sz w:val="24"/>
          <w:szCs w:val="24"/>
        </w:rPr>
        <w:t xml:space="preserve"> Módulo de un engranaje</w:t>
      </w:r>
    </w:p>
    <w:p w14:paraId="7FC306E3" w14:textId="77777777" w:rsidR="00094DEB" w:rsidRPr="006403F3" w:rsidRDefault="00094DEB" w:rsidP="00094DEB">
      <w:pPr>
        <w:spacing w:before="120" w:after="120" w:line="480" w:lineRule="auto"/>
        <w:rPr>
          <w:rFonts w:ascii="Times New Roman" w:eastAsiaTheme="minorEastAsia" w:hAnsi="Times New Roman" w:cs="Times New Roman"/>
          <w:sz w:val="24"/>
          <w:szCs w:val="24"/>
        </w:rPr>
      </w:pPr>
      <m:oMathPara>
        <m:oMath>
          <m:r>
            <w:rPr>
              <w:rFonts w:ascii="Cambria Math" w:hAnsi="Cambria Math" w:cs="Times New Roman"/>
              <w:sz w:val="24"/>
              <w:szCs w:val="24"/>
            </w:rPr>
            <m:t xml:space="preserve">Módulo = </m:t>
          </m:r>
          <m:f>
            <m:fPr>
              <m:ctrlPr>
                <w:rPr>
                  <w:rFonts w:ascii="Cambria Math" w:hAnsi="Cambria Math" w:cs="Times New Roman"/>
                  <w:i/>
                  <w:sz w:val="24"/>
                  <w:szCs w:val="24"/>
                </w:rPr>
              </m:ctrlPr>
            </m:fPr>
            <m:num>
              <m:r>
                <w:rPr>
                  <w:rFonts w:ascii="Cambria Math" w:hAnsi="Cambria Math" w:cs="Times New Roman"/>
                  <w:sz w:val="24"/>
                  <w:szCs w:val="24"/>
                </w:rPr>
                <m:t>Diámetro primitivo</m:t>
              </m:r>
            </m:num>
            <m:den>
              <m:r>
                <w:rPr>
                  <w:rFonts w:ascii="Cambria Math" w:hAnsi="Cambria Math" w:cs="Times New Roman"/>
                  <w:sz w:val="24"/>
                  <w:szCs w:val="24"/>
                </w:rPr>
                <m:t>Número de dientes</m:t>
              </m:r>
            </m:den>
          </m:f>
        </m:oMath>
      </m:oMathPara>
    </w:p>
    <w:p w14:paraId="77EC3E34" w14:textId="77777777" w:rsidR="00094DEB" w:rsidRPr="006403F3" w:rsidRDefault="00094DEB" w:rsidP="00094DEB">
      <w:pPr>
        <w:spacing w:before="120" w:after="120" w:line="480" w:lineRule="auto"/>
        <w:jc w:val="center"/>
        <w:rPr>
          <w:rFonts w:ascii="Times New Roman" w:hAnsi="Times New Roman" w:cs="Times New Roman"/>
          <w:sz w:val="24"/>
          <w:szCs w:val="24"/>
        </w:rPr>
      </w:pPr>
      <w:r w:rsidRPr="006403F3">
        <w:rPr>
          <w:rFonts w:ascii="Times New Roman" w:hAnsi="Times New Roman" w:cs="Times New Roman"/>
          <w:i/>
          <w:iCs/>
          <w:sz w:val="24"/>
          <w:szCs w:val="24"/>
        </w:rPr>
        <w:t>Nota:</w:t>
      </w:r>
      <w:r w:rsidRPr="006403F3">
        <w:rPr>
          <w:rFonts w:ascii="Times New Roman" w:hAnsi="Times New Roman" w:cs="Times New Roman"/>
          <w:sz w:val="24"/>
          <w:szCs w:val="24"/>
        </w:rPr>
        <w:t xml:space="preserve"> Las unidades del diámetro primitivo son milímetros.</w:t>
      </w:r>
    </w:p>
    <w:p w14:paraId="3D1B47F4" w14:textId="212E02DB" w:rsidR="00094DEB" w:rsidRPr="006403F3" w:rsidRDefault="00094DEB" w:rsidP="00094DEB">
      <w:pPr>
        <w:spacing w:before="120" w:after="120" w:line="480" w:lineRule="auto"/>
        <w:rPr>
          <w:rFonts w:ascii="Times New Roman" w:hAnsi="Times New Roman" w:cs="Times New Roman"/>
          <w:sz w:val="24"/>
          <w:szCs w:val="24"/>
        </w:rPr>
      </w:pPr>
      <w:r w:rsidRPr="006403F3">
        <w:rPr>
          <w:rFonts w:ascii="Times New Roman" w:hAnsi="Times New Roman" w:cs="Times New Roman"/>
          <w:sz w:val="24"/>
          <w:szCs w:val="24"/>
        </w:rPr>
        <w:t xml:space="preserve">En nuestro caso se requiere que los engranes tengan un módulo unitario y que el número de dientes tanto en el engrane como en el piñón sea de 14, lo que nos deja con un diámetro primitivo de catorce milímetros el cual entra perfectamente en la base anteriormente </w:t>
      </w:r>
      <w:r w:rsidRPr="006403F3">
        <w:rPr>
          <w:rFonts w:ascii="Times New Roman" w:hAnsi="Times New Roman" w:cs="Times New Roman"/>
          <w:sz w:val="24"/>
          <w:szCs w:val="24"/>
        </w:rPr>
        <w:lastRenderedPageBreak/>
        <w:t xml:space="preserve">diseñada. Se procede a adecuar uno de los engranes para su unión con el eje del servomotor.  Además, se diseña el eje que se accionará con los engranes para mover el eslabón motriz al girar el motor (Ver figura </w:t>
      </w:r>
      <w:r>
        <w:rPr>
          <w:rFonts w:ascii="Times New Roman" w:hAnsi="Times New Roman" w:cs="Times New Roman"/>
          <w:sz w:val="24"/>
          <w:szCs w:val="24"/>
        </w:rPr>
        <w:t>5</w:t>
      </w:r>
      <w:r w:rsidRPr="006403F3">
        <w:rPr>
          <w:rFonts w:ascii="Times New Roman" w:hAnsi="Times New Roman" w:cs="Times New Roman"/>
          <w:sz w:val="24"/>
          <w:szCs w:val="24"/>
        </w:rPr>
        <w:t xml:space="preserve">). </w:t>
      </w:r>
    </w:p>
    <w:p w14:paraId="5AA4273E" w14:textId="4FC8D53B" w:rsidR="00094DEB" w:rsidRPr="006403F3" w:rsidRDefault="00094DEB" w:rsidP="00094DEB">
      <w:pPr>
        <w:pStyle w:val="Ttulo5"/>
        <w:rPr>
          <w:rFonts w:ascii="Times New Roman" w:hAnsi="Times New Roman" w:cs="Times New Roman"/>
          <w:b/>
          <w:color w:val="auto"/>
          <w:sz w:val="24"/>
          <w:szCs w:val="24"/>
        </w:rPr>
      </w:pPr>
      <w:bookmarkStart w:id="6" w:name="_Toc159575866"/>
      <w:r w:rsidRPr="006403F3">
        <w:rPr>
          <w:rFonts w:ascii="Times New Roman" w:hAnsi="Times New Roman" w:cs="Times New Roman"/>
          <w:b/>
          <w:color w:val="auto"/>
          <w:sz w:val="24"/>
          <w:szCs w:val="24"/>
        </w:rPr>
        <w:t xml:space="preserve">Figura </w:t>
      </w:r>
      <w:bookmarkEnd w:id="6"/>
      <w:r>
        <w:rPr>
          <w:rFonts w:ascii="Times New Roman" w:hAnsi="Times New Roman" w:cs="Times New Roman"/>
          <w:b/>
          <w:bCs/>
          <w:color w:val="auto"/>
          <w:sz w:val="24"/>
          <w:szCs w:val="24"/>
        </w:rPr>
        <w:t>5</w:t>
      </w:r>
    </w:p>
    <w:p w14:paraId="668259ED" w14:textId="77777777" w:rsidR="00094DEB" w:rsidRPr="006403F3" w:rsidRDefault="00094DEB" w:rsidP="00094DEB">
      <w:pPr>
        <w:spacing w:before="120" w:after="120" w:line="480" w:lineRule="auto"/>
        <w:rPr>
          <w:rFonts w:ascii="Times New Roman" w:hAnsi="Times New Roman" w:cs="Times New Roman"/>
          <w:sz w:val="24"/>
          <w:szCs w:val="24"/>
        </w:rPr>
      </w:pPr>
      <w:r w:rsidRPr="006403F3">
        <w:rPr>
          <w:rFonts w:ascii="Times New Roman" w:hAnsi="Times New Roman" w:cs="Times New Roman"/>
          <w:sz w:val="24"/>
          <w:szCs w:val="24"/>
        </w:rPr>
        <w:t>Sistema de engranes</w:t>
      </w:r>
    </w:p>
    <w:p w14:paraId="31C0C239" w14:textId="77777777" w:rsidR="00094DEB" w:rsidRPr="006403F3" w:rsidRDefault="00094DEB" w:rsidP="00094DEB">
      <w:pPr>
        <w:spacing w:before="120" w:after="120" w:line="480" w:lineRule="auto"/>
        <w:jc w:val="center"/>
        <w:rPr>
          <w:rFonts w:ascii="Times New Roman" w:hAnsi="Times New Roman" w:cs="Times New Roman"/>
          <w:sz w:val="24"/>
          <w:szCs w:val="24"/>
        </w:rPr>
      </w:pPr>
      <w:r w:rsidRPr="006403F3">
        <w:rPr>
          <w:rFonts w:ascii="Times New Roman" w:hAnsi="Times New Roman" w:cs="Times New Roman"/>
          <w:noProof/>
          <w:sz w:val="24"/>
          <w:szCs w:val="24"/>
        </w:rPr>
        <w:drawing>
          <wp:inline distT="0" distB="0" distL="0" distR="0" wp14:anchorId="24CE28C6" wp14:editId="13FF0C7F">
            <wp:extent cx="5683348" cy="1452411"/>
            <wp:effectExtent l="0" t="0" r="0" b="0"/>
            <wp:docPr id="720545031" name="Imagen 720545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6123744" name=""/>
                    <pic:cNvPicPr/>
                  </pic:nvPicPr>
                  <pic:blipFill>
                    <a:blip r:embed="rId9"/>
                    <a:stretch>
                      <a:fillRect/>
                    </a:stretch>
                  </pic:blipFill>
                  <pic:spPr>
                    <a:xfrm>
                      <a:off x="0" y="0"/>
                      <a:ext cx="5683348" cy="1452411"/>
                    </a:xfrm>
                    <a:prstGeom prst="rect">
                      <a:avLst/>
                    </a:prstGeom>
                  </pic:spPr>
                </pic:pic>
              </a:graphicData>
            </a:graphic>
          </wp:inline>
        </w:drawing>
      </w:r>
    </w:p>
    <w:p w14:paraId="3B689D02" w14:textId="77777777" w:rsidR="00094DEB" w:rsidRPr="006403F3" w:rsidRDefault="00094DEB" w:rsidP="00094DEB">
      <w:pPr>
        <w:spacing w:before="120" w:after="120" w:line="480" w:lineRule="auto"/>
        <w:rPr>
          <w:rFonts w:ascii="Times New Roman" w:hAnsi="Times New Roman" w:cs="Times New Roman"/>
          <w:sz w:val="24"/>
          <w:szCs w:val="24"/>
        </w:rPr>
      </w:pPr>
      <w:r w:rsidRPr="006403F3">
        <w:rPr>
          <w:rFonts w:ascii="Times New Roman" w:hAnsi="Times New Roman" w:cs="Times New Roman"/>
          <w:sz w:val="24"/>
          <w:szCs w:val="24"/>
        </w:rPr>
        <w:t xml:space="preserve">Se hará referencia a cada una de estas piezas de la siguiente manera: se llamará "engrane motriz" al que está directamente unido al servomotor; se denominará "engrane lateral" al encargado de girar el sistema; y la pieza que transmite el movimiento de los engranes al eslabón motriz se llamará "eje central". Una vez diseñado el sistema accionador, se procedió a fabricar los eslabones restantes. </w:t>
      </w:r>
    </w:p>
    <w:p w14:paraId="375C23A7" w14:textId="359E0011" w:rsidR="00094DEB" w:rsidRPr="006403F3" w:rsidRDefault="00094DEB" w:rsidP="00094DEB">
      <w:pPr>
        <w:spacing w:before="120" w:after="120" w:line="480" w:lineRule="auto"/>
        <w:rPr>
          <w:rFonts w:ascii="Times New Roman" w:hAnsi="Times New Roman" w:cs="Times New Roman"/>
          <w:sz w:val="24"/>
          <w:szCs w:val="24"/>
        </w:rPr>
      </w:pPr>
      <w:r w:rsidRPr="006403F3">
        <w:rPr>
          <w:rFonts w:ascii="Times New Roman" w:hAnsi="Times New Roman" w:cs="Times New Roman"/>
          <w:sz w:val="24"/>
          <w:szCs w:val="24"/>
        </w:rPr>
        <w:t xml:space="preserve">Se comenzó con el eslabón motriz debido a su conexión directa con el eje central; en primer lugar, se diseñó su forma para que encajara de manera adecuada con el eje; Después, se ajustó esta unión para asegurar la posición tanto del engrane lateral como del propio eslabón motriz. Por último, se modificó la forma para que se asemejara más a la base de un dedo, cuidando que dicho cambio no afectara el movimiento (Ver figura </w:t>
      </w:r>
      <w:r>
        <w:rPr>
          <w:rFonts w:ascii="Times New Roman" w:hAnsi="Times New Roman" w:cs="Times New Roman"/>
          <w:sz w:val="24"/>
          <w:szCs w:val="24"/>
        </w:rPr>
        <w:t>6</w:t>
      </w:r>
      <w:r w:rsidRPr="006403F3">
        <w:rPr>
          <w:rFonts w:ascii="Times New Roman" w:hAnsi="Times New Roman" w:cs="Times New Roman"/>
          <w:sz w:val="24"/>
          <w:szCs w:val="24"/>
        </w:rPr>
        <w:t xml:space="preserve">). </w:t>
      </w:r>
    </w:p>
    <w:p w14:paraId="64D093E9" w14:textId="241C6225" w:rsidR="00094DEB" w:rsidRPr="006403F3" w:rsidRDefault="00094DEB" w:rsidP="00094DEB">
      <w:pPr>
        <w:pStyle w:val="Ttulo5"/>
        <w:rPr>
          <w:rFonts w:ascii="Times New Roman" w:hAnsi="Times New Roman" w:cs="Times New Roman"/>
          <w:b/>
          <w:color w:val="auto"/>
          <w:sz w:val="24"/>
          <w:szCs w:val="24"/>
        </w:rPr>
      </w:pPr>
      <w:bookmarkStart w:id="7" w:name="_Toc159575867"/>
      <w:r w:rsidRPr="006403F3">
        <w:rPr>
          <w:rFonts w:ascii="Times New Roman" w:hAnsi="Times New Roman" w:cs="Times New Roman"/>
          <w:b/>
          <w:color w:val="auto"/>
          <w:sz w:val="24"/>
          <w:szCs w:val="24"/>
        </w:rPr>
        <w:t xml:space="preserve">Figura </w:t>
      </w:r>
      <w:bookmarkEnd w:id="7"/>
      <w:r>
        <w:rPr>
          <w:rFonts w:ascii="Times New Roman" w:hAnsi="Times New Roman" w:cs="Times New Roman"/>
          <w:b/>
          <w:bCs/>
          <w:color w:val="auto"/>
          <w:sz w:val="24"/>
          <w:szCs w:val="24"/>
        </w:rPr>
        <w:t>6</w:t>
      </w:r>
    </w:p>
    <w:p w14:paraId="30C72E1B" w14:textId="77777777" w:rsidR="00094DEB" w:rsidRPr="006403F3" w:rsidRDefault="00094DEB" w:rsidP="00094DEB">
      <w:pPr>
        <w:spacing w:before="120" w:after="120" w:line="480" w:lineRule="auto"/>
        <w:rPr>
          <w:rFonts w:ascii="Times New Roman" w:hAnsi="Times New Roman" w:cs="Times New Roman"/>
          <w:sz w:val="24"/>
          <w:szCs w:val="24"/>
        </w:rPr>
      </w:pPr>
      <w:r w:rsidRPr="006403F3">
        <w:rPr>
          <w:rFonts w:ascii="Times New Roman" w:hAnsi="Times New Roman" w:cs="Times New Roman"/>
          <w:sz w:val="24"/>
          <w:szCs w:val="24"/>
        </w:rPr>
        <w:t>Eslabón motriz</w:t>
      </w:r>
    </w:p>
    <w:p w14:paraId="6440A131" w14:textId="77777777" w:rsidR="00094DEB" w:rsidRPr="006403F3" w:rsidRDefault="00094DEB" w:rsidP="00094DEB">
      <w:pPr>
        <w:spacing w:before="120" w:after="120" w:line="480" w:lineRule="auto"/>
        <w:jc w:val="center"/>
        <w:rPr>
          <w:rFonts w:ascii="Times New Roman" w:hAnsi="Times New Roman" w:cs="Times New Roman"/>
          <w:sz w:val="24"/>
          <w:szCs w:val="24"/>
        </w:rPr>
      </w:pPr>
      <w:r w:rsidRPr="006403F3">
        <w:rPr>
          <w:rFonts w:ascii="Times New Roman" w:hAnsi="Times New Roman" w:cs="Times New Roman"/>
          <w:noProof/>
          <w:sz w:val="24"/>
          <w:szCs w:val="24"/>
        </w:rPr>
        <w:lastRenderedPageBreak/>
        <w:drawing>
          <wp:inline distT="0" distB="0" distL="0" distR="0" wp14:anchorId="3A8F3270" wp14:editId="228EC569">
            <wp:extent cx="4097565" cy="1864919"/>
            <wp:effectExtent l="0" t="0" r="0" b="2540"/>
            <wp:docPr id="996150736" name="Imagen 996150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3081502" name=""/>
                    <pic:cNvPicPr/>
                  </pic:nvPicPr>
                  <pic:blipFill>
                    <a:blip r:embed="rId10"/>
                    <a:stretch>
                      <a:fillRect/>
                    </a:stretch>
                  </pic:blipFill>
                  <pic:spPr>
                    <a:xfrm>
                      <a:off x="0" y="0"/>
                      <a:ext cx="4097565" cy="1864919"/>
                    </a:xfrm>
                    <a:prstGeom prst="rect">
                      <a:avLst/>
                    </a:prstGeom>
                  </pic:spPr>
                </pic:pic>
              </a:graphicData>
            </a:graphic>
          </wp:inline>
        </w:drawing>
      </w:r>
    </w:p>
    <w:p w14:paraId="7EACEC1E" w14:textId="7419443F" w:rsidR="00094DEB" w:rsidRPr="006403F3" w:rsidRDefault="00094DEB" w:rsidP="00094DEB">
      <w:pPr>
        <w:spacing w:before="120" w:after="120" w:line="480" w:lineRule="auto"/>
        <w:rPr>
          <w:rFonts w:ascii="Times New Roman" w:hAnsi="Times New Roman" w:cs="Times New Roman"/>
          <w:sz w:val="24"/>
          <w:szCs w:val="24"/>
        </w:rPr>
      </w:pPr>
      <w:r w:rsidRPr="006403F3">
        <w:rPr>
          <w:rFonts w:ascii="Times New Roman" w:hAnsi="Times New Roman" w:cs="Times New Roman"/>
          <w:sz w:val="24"/>
          <w:szCs w:val="24"/>
        </w:rPr>
        <w:t xml:space="preserve">Después se procedió al diseño del eslabón de la falange, se ajustó su apariencia para lograr que se asemejará a la de un dedo, debido a que desempeña la función de agarre en la prótesis y contribuye a su estética. Por último, se le adecua el sistema que permitirá la unión con los otros dos eslabones mediante tornillos (Ver figura </w:t>
      </w:r>
      <w:r>
        <w:rPr>
          <w:rFonts w:ascii="Times New Roman" w:hAnsi="Times New Roman" w:cs="Times New Roman"/>
          <w:sz w:val="24"/>
          <w:szCs w:val="24"/>
        </w:rPr>
        <w:t>7</w:t>
      </w:r>
      <w:r w:rsidRPr="006403F3">
        <w:rPr>
          <w:rFonts w:ascii="Times New Roman" w:hAnsi="Times New Roman" w:cs="Times New Roman"/>
          <w:sz w:val="24"/>
          <w:szCs w:val="24"/>
        </w:rPr>
        <w:t>).</w:t>
      </w:r>
    </w:p>
    <w:p w14:paraId="4AEB24D9" w14:textId="241641B8" w:rsidR="00094DEB" w:rsidRPr="006403F3" w:rsidRDefault="00094DEB" w:rsidP="00094DEB">
      <w:pPr>
        <w:pStyle w:val="Ttulo5"/>
        <w:rPr>
          <w:rFonts w:ascii="Times New Roman" w:hAnsi="Times New Roman" w:cs="Times New Roman"/>
          <w:b/>
          <w:color w:val="auto"/>
          <w:sz w:val="24"/>
          <w:szCs w:val="24"/>
        </w:rPr>
      </w:pPr>
      <w:bookmarkStart w:id="8" w:name="_Toc159575868"/>
      <w:r w:rsidRPr="006403F3">
        <w:rPr>
          <w:rFonts w:ascii="Times New Roman" w:hAnsi="Times New Roman" w:cs="Times New Roman"/>
          <w:b/>
          <w:color w:val="auto"/>
          <w:sz w:val="24"/>
          <w:szCs w:val="24"/>
        </w:rPr>
        <w:t xml:space="preserve">Figura </w:t>
      </w:r>
      <w:bookmarkEnd w:id="8"/>
      <w:r>
        <w:rPr>
          <w:rFonts w:ascii="Times New Roman" w:hAnsi="Times New Roman" w:cs="Times New Roman"/>
          <w:b/>
          <w:bCs/>
          <w:color w:val="auto"/>
          <w:sz w:val="24"/>
          <w:szCs w:val="24"/>
        </w:rPr>
        <w:t>7</w:t>
      </w:r>
    </w:p>
    <w:p w14:paraId="39F16CAD" w14:textId="77777777" w:rsidR="00094DEB" w:rsidRPr="006403F3" w:rsidRDefault="00094DEB" w:rsidP="00094DEB">
      <w:pPr>
        <w:spacing w:before="120" w:after="120" w:line="480" w:lineRule="auto"/>
        <w:rPr>
          <w:rFonts w:ascii="Times New Roman" w:hAnsi="Times New Roman" w:cs="Times New Roman"/>
          <w:sz w:val="24"/>
          <w:szCs w:val="24"/>
        </w:rPr>
      </w:pPr>
      <w:r w:rsidRPr="006403F3">
        <w:rPr>
          <w:rFonts w:ascii="Times New Roman" w:hAnsi="Times New Roman" w:cs="Times New Roman"/>
          <w:sz w:val="24"/>
          <w:szCs w:val="24"/>
        </w:rPr>
        <w:t>Falange dedo índice y corazón</w:t>
      </w:r>
    </w:p>
    <w:p w14:paraId="7DE30C80" w14:textId="77777777" w:rsidR="00094DEB" w:rsidRPr="006403F3" w:rsidRDefault="00094DEB" w:rsidP="00094DEB">
      <w:pPr>
        <w:spacing w:before="120" w:after="120" w:line="480" w:lineRule="auto"/>
        <w:jc w:val="center"/>
        <w:rPr>
          <w:rFonts w:ascii="Times New Roman" w:hAnsi="Times New Roman" w:cs="Times New Roman"/>
          <w:sz w:val="24"/>
          <w:szCs w:val="24"/>
        </w:rPr>
      </w:pPr>
      <w:r w:rsidRPr="006403F3">
        <w:rPr>
          <w:rFonts w:ascii="Times New Roman" w:hAnsi="Times New Roman" w:cs="Times New Roman"/>
          <w:noProof/>
          <w:sz w:val="24"/>
          <w:szCs w:val="24"/>
        </w:rPr>
        <w:drawing>
          <wp:inline distT="0" distB="0" distL="0" distR="0" wp14:anchorId="5A381500" wp14:editId="348A8242">
            <wp:extent cx="5943600" cy="1529080"/>
            <wp:effectExtent l="0" t="0" r="0" b="0"/>
            <wp:docPr id="1620178298" name="Imagen 1620178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1497992" name=""/>
                    <pic:cNvPicPr/>
                  </pic:nvPicPr>
                  <pic:blipFill>
                    <a:blip r:embed="rId11"/>
                    <a:stretch>
                      <a:fillRect/>
                    </a:stretch>
                  </pic:blipFill>
                  <pic:spPr>
                    <a:xfrm>
                      <a:off x="0" y="0"/>
                      <a:ext cx="5943600" cy="1529080"/>
                    </a:xfrm>
                    <a:prstGeom prst="rect">
                      <a:avLst/>
                    </a:prstGeom>
                  </pic:spPr>
                </pic:pic>
              </a:graphicData>
            </a:graphic>
          </wp:inline>
        </w:drawing>
      </w:r>
    </w:p>
    <w:p w14:paraId="2565C8D1" w14:textId="541E53AB" w:rsidR="00094DEB" w:rsidRPr="006403F3" w:rsidRDefault="00094DEB" w:rsidP="00094DEB">
      <w:pPr>
        <w:spacing w:before="120" w:after="120" w:line="480" w:lineRule="auto"/>
        <w:rPr>
          <w:rFonts w:ascii="Times New Roman" w:hAnsi="Times New Roman" w:cs="Times New Roman"/>
          <w:sz w:val="24"/>
          <w:szCs w:val="24"/>
        </w:rPr>
      </w:pPr>
      <w:r w:rsidRPr="006403F3">
        <w:rPr>
          <w:rFonts w:ascii="Times New Roman" w:hAnsi="Times New Roman" w:cs="Times New Roman"/>
          <w:sz w:val="24"/>
          <w:szCs w:val="24"/>
        </w:rPr>
        <w:t xml:space="preserve">Para completar el mecanismo de cuatro barras, se procede a diseñar la última pieza, que actúa como un eslabón de unión. Este componente se crea de manera que conecte la base del dedo con la falange, al mismo tiempo que proporciona protección al mecanismo y contribuye a la estética general del dedo protésico (Ver figura </w:t>
      </w:r>
      <w:r>
        <w:rPr>
          <w:rFonts w:ascii="Times New Roman" w:hAnsi="Times New Roman" w:cs="Times New Roman"/>
          <w:sz w:val="24"/>
          <w:szCs w:val="24"/>
        </w:rPr>
        <w:t>8</w:t>
      </w:r>
      <w:r w:rsidRPr="006403F3">
        <w:rPr>
          <w:rFonts w:ascii="Times New Roman" w:hAnsi="Times New Roman" w:cs="Times New Roman"/>
          <w:sz w:val="24"/>
          <w:szCs w:val="24"/>
        </w:rPr>
        <w:t>).</w:t>
      </w:r>
    </w:p>
    <w:p w14:paraId="4CD5B378" w14:textId="2FB5075E" w:rsidR="00094DEB" w:rsidRPr="006403F3" w:rsidRDefault="00094DEB" w:rsidP="00094DEB">
      <w:pPr>
        <w:pStyle w:val="Ttulo5"/>
        <w:rPr>
          <w:rFonts w:ascii="Times New Roman" w:hAnsi="Times New Roman" w:cs="Times New Roman"/>
          <w:b/>
          <w:color w:val="auto"/>
          <w:sz w:val="24"/>
          <w:szCs w:val="24"/>
        </w:rPr>
      </w:pPr>
      <w:bookmarkStart w:id="9" w:name="_Toc159575869"/>
      <w:r w:rsidRPr="006403F3">
        <w:rPr>
          <w:rFonts w:ascii="Times New Roman" w:hAnsi="Times New Roman" w:cs="Times New Roman"/>
          <w:b/>
          <w:color w:val="auto"/>
          <w:sz w:val="24"/>
          <w:szCs w:val="24"/>
        </w:rPr>
        <w:t xml:space="preserve">Figura </w:t>
      </w:r>
      <w:bookmarkEnd w:id="9"/>
      <w:r>
        <w:rPr>
          <w:rFonts w:ascii="Times New Roman" w:hAnsi="Times New Roman" w:cs="Times New Roman"/>
          <w:b/>
          <w:bCs/>
          <w:color w:val="auto"/>
          <w:sz w:val="24"/>
          <w:szCs w:val="24"/>
        </w:rPr>
        <w:t>8</w:t>
      </w:r>
    </w:p>
    <w:p w14:paraId="3D52EF9D" w14:textId="77777777" w:rsidR="00094DEB" w:rsidRPr="006403F3" w:rsidRDefault="00094DEB" w:rsidP="00094DEB">
      <w:pPr>
        <w:spacing w:before="120" w:after="120" w:line="480" w:lineRule="auto"/>
        <w:rPr>
          <w:rFonts w:ascii="Times New Roman" w:hAnsi="Times New Roman" w:cs="Times New Roman"/>
          <w:sz w:val="24"/>
          <w:szCs w:val="24"/>
        </w:rPr>
      </w:pPr>
      <w:r w:rsidRPr="006403F3">
        <w:rPr>
          <w:rFonts w:ascii="Times New Roman" w:hAnsi="Times New Roman" w:cs="Times New Roman"/>
          <w:sz w:val="24"/>
          <w:szCs w:val="24"/>
        </w:rPr>
        <w:t>Eslabón de unión</w:t>
      </w:r>
    </w:p>
    <w:p w14:paraId="31BF3EE4" w14:textId="77777777" w:rsidR="00094DEB" w:rsidRPr="006403F3" w:rsidRDefault="00094DEB" w:rsidP="00094DEB">
      <w:pPr>
        <w:spacing w:before="120" w:after="120" w:line="480" w:lineRule="auto"/>
        <w:jc w:val="center"/>
        <w:rPr>
          <w:rFonts w:ascii="Times New Roman" w:hAnsi="Times New Roman" w:cs="Times New Roman"/>
          <w:sz w:val="24"/>
          <w:szCs w:val="24"/>
        </w:rPr>
      </w:pPr>
      <w:r w:rsidRPr="006403F3">
        <w:rPr>
          <w:rFonts w:ascii="Times New Roman" w:hAnsi="Times New Roman" w:cs="Times New Roman"/>
          <w:noProof/>
          <w:sz w:val="24"/>
          <w:szCs w:val="24"/>
        </w:rPr>
        <w:lastRenderedPageBreak/>
        <w:drawing>
          <wp:inline distT="0" distB="0" distL="0" distR="0" wp14:anchorId="40B3EEF9" wp14:editId="51E3ADDB">
            <wp:extent cx="5613009" cy="1423042"/>
            <wp:effectExtent l="0" t="0" r="6985" b="5715"/>
            <wp:docPr id="622283687" name="Imagen 622283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5944830" name=""/>
                    <pic:cNvPicPr/>
                  </pic:nvPicPr>
                  <pic:blipFill>
                    <a:blip r:embed="rId12"/>
                    <a:stretch>
                      <a:fillRect/>
                    </a:stretch>
                  </pic:blipFill>
                  <pic:spPr>
                    <a:xfrm>
                      <a:off x="0" y="0"/>
                      <a:ext cx="5613009" cy="1423042"/>
                    </a:xfrm>
                    <a:prstGeom prst="rect">
                      <a:avLst/>
                    </a:prstGeom>
                  </pic:spPr>
                </pic:pic>
              </a:graphicData>
            </a:graphic>
          </wp:inline>
        </w:drawing>
      </w:r>
    </w:p>
    <w:p w14:paraId="74CF75AC" w14:textId="488B322F" w:rsidR="00094DEB" w:rsidRPr="006403F3" w:rsidRDefault="00094DEB" w:rsidP="00094DEB">
      <w:pPr>
        <w:spacing w:before="120" w:after="120" w:line="480" w:lineRule="auto"/>
        <w:rPr>
          <w:rFonts w:ascii="Times New Roman" w:hAnsi="Times New Roman" w:cs="Times New Roman"/>
          <w:sz w:val="24"/>
          <w:szCs w:val="24"/>
        </w:rPr>
      </w:pPr>
      <w:r w:rsidRPr="006403F3">
        <w:rPr>
          <w:rFonts w:ascii="Times New Roman" w:hAnsi="Times New Roman" w:cs="Times New Roman"/>
          <w:sz w:val="24"/>
          <w:szCs w:val="24"/>
        </w:rPr>
        <w:t xml:space="preserve">Una vez finalizado los dedos índice y corazón, se llevan a cabo pruebas de movimiento con el fin de determinar los ángulos máximos necesarios para su correcto funcionamiento y agarre. Además, se realiza una revisión minuciosa de las uniones para asegurarse de que durante la contracción del dedo no haya componentes que puedan chocar o interferir entre sí (ver Figura </w:t>
      </w:r>
      <w:r>
        <w:rPr>
          <w:rFonts w:ascii="Times New Roman" w:hAnsi="Times New Roman" w:cs="Times New Roman"/>
          <w:sz w:val="24"/>
          <w:szCs w:val="24"/>
        </w:rPr>
        <w:t>9</w:t>
      </w:r>
      <w:r w:rsidRPr="006403F3">
        <w:rPr>
          <w:rFonts w:ascii="Times New Roman" w:hAnsi="Times New Roman" w:cs="Times New Roman"/>
          <w:sz w:val="24"/>
          <w:szCs w:val="24"/>
        </w:rPr>
        <w:t>).</w:t>
      </w:r>
    </w:p>
    <w:p w14:paraId="55E24CC8" w14:textId="1FEEF1ED" w:rsidR="00094DEB" w:rsidRPr="006403F3" w:rsidRDefault="00094DEB" w:rsidP="00094DEB">
      <w:pPr>
        <w:pStyle w:val="Ttulo5"/>
        <w:rPr>
          <w:rFonts w:ascii="Times New Roman" w:hAnsi="Times New Roman" w:cs="Times New Roman"/>
          <w:b/>
          <w:color w:val="auto"/>
          <w:sz w:val="24"/>
          <w:szCs w:val="24"/>
        </w:rPr>
      </w:pPr>
      <w:bookmarkStart w:id="10" w:name="_Toc159575870"/>
      <w:r w:rsidRPr="006403F3">
        <w:rPr>
          <w:rFonts w:ascii="Times New Roman" w:hAnsi="Times New Roman" w:cs="Times New Roman"/>
          <w:b/>
          <w:color w:val="auto"/>
          <w:sz w:val="24"/>
          <w:szCs w:val="24"/>
        </w:rPr>
        <w:t xml:space="preserve">Figura </w:t>
      </w:r>
      <w:bookmarkEnd w:id="10"/>
      <w:r>
        <w:rPr>
          <w:rFonts w:ascii="Times New Roman" w:hAnsi="Times New Roman" w:cs="Times New Roman"/>
          <w:b/>
          <w:bCs/>
          <w:color w:val="auto"/>
          <w:sz w:val="24"/>
          <w:szCs w:val="24"/>
        </w:rPr>
        <w:t>9</w:t>
      </w:r>
    </w:p>
    <w:p w14:paraId="65A873E3" w14:textId="77777777" w:rsidR="00094DEB" w:rsidRPr="006403F3" w:rsidRDefault="00094DEB" w:rsidP="00094DEB">
      <w:pPr>
        <w:spacing w:before="120" w:after="120" w:line="480" w:lineRule="auto"/>
        <w:rPr>
          <w:rFonts w:ascii="Times New Roman" w:hAnsi="Times New Roman" w:cs="Times New Roman"/>
          <w:sz w:val="24"/>
          <w:szCs w:val="24"/>
        </w:rPr>
      </w:pPr>
      <w:r w:rsidRPr="006403F3">
        <w:rPr>
          <w:rFonts w:ascii="Times New Roman" w:hAnsi="Times New Roman" w:cs="Times New Roman"/>
          <w:sz w:val="24"/>
          <w:szCs w:val="24"/>
        </w:rPr>
        <w:t>Movimiento dedo protésico y sus dimensiones</w:t>
      </w:r>
    </w:p>
    <w:p w14:paraId="0A72C680" w14:textId="77777777" w:rsidR="00094DEB" w:rsidRPr="006403F3" w:rsidRDefault="00094DEB" w:rsidP="00094DEB">
      <w:pPr>
        <w:spacing w:before="120" w:after="120" w:line="480" w:lineRule="auto"/>
        <w:jc w:val="center"/>
        <w:rPr>
          <w:rFonts w:ascii="Times New Roman" w:hAnsi="Times New Roman" w:cs="Times New Roman"/>
          <w:sz w:val="24"/>
          <w:szCs w:val="24"/>
        </w:rPr>
      </w:pPr>
      <w:r w:rsidRPr="006403F3">
        <w:rPr>
          <w:rFonts w:ascii="Times New Roman" w:hAnsi="Times New Roman" w:cs="Times New Roman"/>
          <w:noProof/>
          <w:sz w:val="24"/>
          <w:szCs w:val="24"/>
        </w:rPr>
        <w:drawing>
          <wp:inline distT="0" distB="0" distL="0" distR="0" wp14:anchorId="26919DE0" wp14:editId="3B6262C2">
            <wp:extent cx="5943600" cy="1632585"/>
            <wp:effectExtent l="0" t="0" r="0" b="5715"/>
            <wp:docPr id="2100508833" name="Imagen 1" descr="Diagram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0508833" name="Imagen 1" descr="Diagrama&#10;&#10;Descripción generada automáticamente"/>
                    <pic:cNvPicPr/>
                  </pic:nvPicPr>
                  <pic:blipFill>
                    <a:blip r:embed="rId13"/>
                    <a:stretch>
                      <a:fillRect/>
                    </a:stretch>
                  </pic:blipFill>
                  <pic:spPr>
                    <a:xfrm>
                      <a:off x="0" y="0"/>
                      <a:ext cx="5943600" cy="1632585"/>
                    </a:xfrm>
                    <a:prstGeom prst="rect">
                      <a:avLst/>
                    </a:prstGeom>
                  </pic:spPr>
                </pic:pic>
              </a:graphicData>
            </a:graphic>
          </wp:inline>
        </w:drawing>
      </w:r>
    </w:p>
    <w:p w14:paraId="5CEE2AAE" w14:textId="2CC3C7B9" w:rsidR="00094DEB" w:rsidRPr="008450EB" w:rsidRDefault="00094DEB" w:rsidP="00094DEB">
      <w:pPr>
        <w:pStyle w:val="Ttulo3"/>
        <w:rPr>
          <w:rFonts w:ascii="Times New Roman" w:hAnsi="Times New Roman" w:cs="Times New Roman"/>
          <w:b/>
          <w:bCs/>
          <w:i/>
          <w:iCs/>
          <w:color w:val="auto"/>
          <w:sz w:val="24"/>
          <w:szCs w:val="24"/>
        </w:rPr>
      </w:pPr>
      <w:bookmarkStart w:id="11" w:name="_Toc159750463"/>
      <w:r w:rsidRPr="008450EB">
        <w:rPr>
          <w:rFonts w:ascii="Times New Roman" w:hAnsi="Times New Roman" w:cs="Times New Roman"/>
          <w:b/>
          <w:bCs/>
          <w:i/>
          <w:iCs/>
          <w:color w:val="auto"/>
          <w:sz w:val="24"/>
          <w:szCs w:val="24"/>
        </w:rPr>
        <w:t>Dedo pulgar</w:t>
      </w:r>
      <w:bookmarkEnd w:id="11"/>
    </w:p>
    <w:p w14:paraId="37E82FF3" w14:textId="3F21E493" w:rsidR="00094DEB" w:rsidRPr="006403F3" w:rsidRDefault="00094DEB" w:rsidP="00094DEB">
      <w:pPr>
        <w:spacing w:before="120" w:after="120" w:line="480" w:lineRule="auto"/>
        <w:rPr>
          <w:rFonts w:ascii="Times New Roman" w:hAnsi="Times New Roman" w:cs="Times New Roman"/>
          <w:sz w:val="24"/>
          <w:szCs w:val="24"/>
        </w:rPr>
      </w:pPr>
      <w:r w:rsidRPr="006403F3">
        <w:rPr>
          <w:rFonts w:ascii="Times New Roman" w:hAnsi="Times New Roman" w:cs="Times New Roman"/>
          <w:sz w:val="24"/>
          <w:szCs w:val="24"/>
        </w:rPr>
        <w:t xml:space="preserve">El diseño del dedo pulgar se orientó hacia la funcionalidad del agarre, por lo que se decidió ubicar el dedo en una posición donde quedara opuesto a la palma de la mano, esto con el fin de dar al pulgar únicamente un grado de movimiento. Tomando estas consideraciones se comienza la construcción del sistema de engranes y del eje, que se encargan de mover el pulgar cuando gire el servomotor, utilizando como referencia el diseño empleado en los </w:t>
      </w:r>
      <w:r w:rsidRPr="006403F3">
        <w:rPr>
          <w:rFonts w:ascii="Times New Roman" w:hAnsi="Times New Roman" w:cs="Times New Roman"/>
          <w:sz w:val="24"/>
          <w:szCs w:val="24"/>
        </w:rPr>
        <w:lastRenderedPageBreak/>
        <w:t xml:space="preserve">dedos índice y corazón se usa el mismo juego de engranajes, no obstante, se realizaron modificaciones en los extremos del eje con el fin de facilitar su unión con la pieza de la falange (Ver figura </w:t>
      </w:r>
      <w:r w:rsidR="008450EB">
        <w:rPr>
          <w:rFonts w:ascii="Times New Roman" w:hAnsi="Times New Roman" w:cs="Times New Roman"/>
          <w:sz w:val="24"/>
          <w:szCs w:val="24"/>
        </w:rPr>
        <w:t>10</w:t>
      </w:r>
      <w:r w:rsidRPr="006403F3">
        <w:rPr>
          <w:rFonts w:ascii="Times New Roman" w:hAnsi="Times New Roman" w:cs="Times New Roman"/>
          <w:sz w:val="24"/>
          <w:szCs w:val="24"/>
        </w:rPr>
        <w:t>).</w:t>
      </w:r>
    </w:p>
    <w:p w14:paraId="618455D7" w14:textId="647A963C" w:rsidR="00094DEB" w:rsidRPr="006403F3" w:rsidRDefault="00094DEB" w:rsidP="00094DEB">
      <w:pPr>
        <w:pStyle w:val="Ttulo5"/>
        <w:rPr>
          <w:rFonts w:ascii="Times New Roman" w:hAnsi="Times New Roman" w:cs="Times New Roman"/>
          <w:b/>
          <w:color w:val="auto"/>
          <w:sz w:val="24"/>
          <w:szCs w:val="24"/>
        </w:rPr>
      </w:pPr>
      <w:bookmarkStart w:id="12" w:name="_Toc159575871"/>
      <w:r w:rsidRPr="006403F3">
        <w:rPr>
          <w:rFonts w:ascii="Times New Roman" w:hAnsi="Times New Roman" w:cs="Times New Roman"/>
          <w:b/>
          <w:color w:val="auto"/>
          <w:sz w:val="24"/>
          <w:szCs w:val="24"/>
        </w:rPr>
        <w:t xml:space="preserve">Figura </w:t>
      </w:r>
      <w:bookmarkEnd w:id="12"/>
      <w:r w:rsidR="008450EB">
        <w:rPr>
          <w:rFonts w:ascii="Times New Roman" w:hAnsi="Times New Roman" w:cs="Times New Roman"/>
          <w:b/>
          <w:bCs/>
          <w:color w:val="auto"/>
          <w:sz w:val="24"/>
          <w:szCs w:val="24"/>
        </w:rPr>
        <w:t>10</w:t>
      </w:r>
    </w:p>
    <w:p w14:paraId="2CDE0DC5" w14:textId="77777777" w:rsidR="00094DEB" w:rsidRPr="006403F3" w:rsidRDefault="00094DEB" w:rsidP="00094DEB">
      <w:pPr>
        <w:spacing w:before="120" w:after="120" w:line="480" w:lineRule="auto"/>
        <w:rPr>
          <w:rFonts w:ascii="Times New Roman" w:hAnsi="Times New Roman" w:cs="Times New Roman"/>
          <w:sz w:val="24"/>
          <w:szCs w:val="24"/>
        </w:rPr>
      </w:pPr>
      <w:r w:rsidRPr="006403F3">
        <w:rPr>
          <w:rFonts w:ascii="Times New Roman" w:hAnsi="Times New Roman" w:cs="Times New Roman"/>
          <w:sz w:val="24"/>
          <w:szCs w:val="24"/>
        </w:rPr>
        <w:t xml:space="preserve">Mecanismo de engranes dedo pulgar </w:t>
      </w:r>
    </w:p>
    <w:p w14:paraId="5DC31149" w14:textId="77777777" w:rsidR="00094DEB" w:rsidRPr="006403F3" w:rsidRDefault="00094DEB" w:rsidP="00094DEB">
      <w:pPr>
        <w:spacing w:before="120" w:after="120" w:line="480" w:lineRule="auto"/>
        <w:jc w:val="center"/>
        <w:rPr>
          <w:rFonts w:ascii="Times New Roman" w:hAnsi="Times New Roman" w:cs="Times New Roman"/>
          <w:sz w:val="24"/>
          <w:szCs w:val="24"/>
        </w:rPr>
      </w:pPr>
      <w:r w:rsidRPr="006403F3">
        <w:rPr>
          <w:rFonts w:ascii="Times New Roman" w:hAnsi="Times New Roman" w:cs="Times New Roman"/>
          <w:noProof/>
          <w:sz w:val="24"/>
          <w:szCs w:val="24"/>
        </w:rPr>
        <w:drawing>
          <wp:inline distT="0" distB="0" distL="0" distR="0" wp14:anchorId="487371C9" wp14:editId="0FE10689">
            <wp:extent cx="5711483" cy="1289965"/>
            <wp:effectExtent l="0" t="0" r="3810" b="5715"/>
            <wp:docPr id="799978448" name="Imagen 799978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6989140" name=""/>
                    <pic:cNvPicPr/>
                  </pic:nvPicPr>
                  <pic:blipFill>
                    <a:blip r:embed="rId14"/>
                    <a:stretch>
                      <a:fillRect/>
                    </a:stretch>
                  </pic:blipFill>
                  <pic:spPr>
                    <a:xfrm>
                      <a:off x="0" y="0"/>
                      <a:ext cx="5711483" cy="1289965"/>
                    </a:xfrm>
                    <a:prstGeom prst="rect">
                      <a:avLst/>
                    </a:prstGeom>
                  </pic:spPr>
                </pic:pic>
              </a:graphicData>
            </a:graphic>
          </wp:inline>
        </w:drawing>
      </w:r>
    </w:p>
    <w:p w14:paraId="4E7E32EB" w14:textId="77777777" w:rsidR="00094DEB" w:rsidRPr="006403F3" w:rsidRDefault="00094DEB" w:rsidP="00094DEB">
      <w:pPr>
        <w:spacing w:before="120" w:after="120" w:line="480" w:lineRule="auto"/>
        <w:rPr>
          <w:rFonts w:ascii="Times New Roman" w:hAnsi="Times New Roman" w:cs="Times New Roman"/>
          <w:sz w:val="24"/>
          <w:szCs w:val="24"/>
        </w:rPr>
      </w:pPr>
      <w:r w:rsidRPr="006403F3">
        <w:rPr>
          <w:rFonts w:ascii="Times New Roman" w:hAnsi="Times New Roman" w:cs="Times New Roman"/>
          <w:sz w:val="24"/>
          <w:szCs w:val="24"/>
        </w:rPr>
        <w:t xml:space="preserve">Una vez completado el sistema motriz, se procede a diseñar tanto la base como la falange del pulgar protésico. La base desempeña dos funciones principales, en primer lugar, conecta la palma de la mano con el dedo garantizando su estabilidad y en segundo lugar, proporciona soporte al servomotor y los componentes motrices. Por otro lado, la falange se encarga de ejecutar el movimiento necesario para el agarre. La creación de ambas piezas se llevó a cabo al mismo tiempo, con el fin de asegurar una adecuada unión y funcionamiento de las partes, además de mantener la coherencia estética entre ellas. </w:t>
      </w:r>
    </w:p>
    <w:p w14:paraId="5A74325E" w14:textId="77777777" w:rsidR="00094DEB" w:rsidRPr="006403F3" w:rsidRDefault="00094DEB" w:rsidP="00094DEB">
      <w:pPr>
        <w:spacing w:before="120" w:after="120" w:line="480" w:lineRule="auto"/>
        <w:rPr>
          <w:rFonts w:ascii="Times New Roman" w:hAnsi="Times New Roman" w:cs="Times New Roman"/>
          <w:sz w:val="24"/>
          <w:szCs w:val="24"/>
        </w:rPr>
      </w:pPr>
      <w:r w:rsidRPr="006403F3">
        <w:rPr>
          <w:rFonts w:ascii="Times New Roman" w:hAnsi="Times New Roman" w:cs="Times New Roman"/>
          <w:sz w:val="24"/>
          <w:szCs w:val="24"/>
        </w:rPr>
        <w:t>Inicialmente se crea una estructura que pueda albergar el servomotor, los engranajes y el eje en lo que posteriormente se convertirá en la base del dedo. Una vez que se ha completado esta forma inicial, se realiza una serie de cortes en el dedo, separando así la forma inicial en la base y la falange, con un espacio intermedio que permite el movimiento necesario.</w:t>
      </w:r>
    </w:p>
    <w:p w14:paraId="36BD278D" w14:textId="34F4E444" w:rsidR="00094DEB" w:rsidRPr="006403F3" w:rsidRDefault="00094DEB" w:rsidP="00094DEB">
      <w:pPr>
        <w:pStyle w:val="Ttulo5"/>
        <w:rPr>
          <w:rFonts w:ascii="Times New Roman" w:hAnsi="Times New Roman" w:cs="Times New Roman"/>
          <w:b/>
          <w:color w:val="auto"/>
          <w:sz w:val="24"/>
          <w:szCs w:val="24"/>
        </w:rPr>
      </w:pPr>
      <w:bookmarkStart w:id="13" w:name="_Toc159575872"/>
      <w:r w:rsidRPr="006403F3">
        <w:rPr>
          <w:rFonts w:ascii="Times New Roman" w:hAnsi="Times New Roman" w:cs="Times New Roman"/>
          <w:b/>
          <w:color w:val="auto"/>
          <w:sz w:val="24"/>
          <w:szCs w:val="24"/>
        </w:rPr>
        <w:t xml:space="preserve">Figura </w:t>
      </w:r>
      <w:bookmarkEnd w:id="13"/>
      <w:r w:rsidR="008450EB">
        <w:rPr>
          <w:rFonts w:ascii="Times New Roman" w:hAnsi="Times New Roman" w:cs="Times New Roman"/>
          <w:b/>
          <w:bCs/>
          <w:color w:val="auto"/>
          <w:sz w:val="24"/>
          <w:szCs w:val="24"/>
        </w:rPr>
        <w:t>11</w:t>
      </w:r>
    </w:p>
    <w:p w14:paraId="11A3192D" w14:textId="77777777" w:rsidR="00094DEB" w:rsidRPr="006403F3" w:rsidRDefault="00094DEB" w:rsidP="00094DEB">
      <w:pPr>
        <w:spacing w:before="120" w:after="120" w:line="480" w:lineRule="auto"/>
        <w:rPr>
          <w:rFonts w:ascii="Times New Roman" w:hAnsi="Times New Roman" w:cs="Times New Roman"/>
          <w:sz w:val="24"/>
          <w:szCs w:val="24"/>
        </w:rPr>
      </w:pPr>
      <w:r w:rsidRPr="006403F3">
        <w:rPr>
          <w:rFonts w:ascii="Times New Roman" w:hAnsi="Times New Roman" w:cs="Times New Roman"/>
          <w:sz w:val="24"/>
          <w:szCs w:val="24"/>
        </w:rPr>
        <w:t>Elaboración base y falange del pulgar</w:t>
      </w:r>
    </w:p>
    <w:p w14:paraId="39099BBB" w14:textId="77777777" w:rsidR="00094DEB" w:rsidRPr="006403F3" w:rsidRDefault="00094DEB" w:rsidP="00094DEB">
      <w:pPr>
        <w:spacing w:before="120" w:after="120" w:line="480" w:lineRule="auto"/>
        <w:jc w:val="center"/>
        <w:rPr>
          <w:rFonts w:ascii="Times New Roman" w:hAnsi="Times New Roman" w:cs="Times New Roman"/>
          <w:sz w:val="24"/>
          <w:szCs w:val="24"/>
        </w:rPr>
      </w:pPr>
      <w:r w:rsidRPr="006403F3">
        <w:rPr>
          <w:rFonts w:ascii="Times New Roman" w:hAnsi="Times New Roman" w:cs="Times New Roman"/>
          <w:noProof/>
          <w:sz w:val="24"/>
          <w:szCs w:val="24"/>
        </w:rPr>
        <w:lastRenderedPageBreak/>
        <w:drawing>
          <wp:inline distT="0" distB="0" distL="0" distR="0" wp14:anchorId="46C4796E" wp14:editId="7A734B9F">
            <wp:extent cx="4537495" cy="1555159"/>
            <wp:effectExtent l="0" t="0" r="0" b="6985"/>
            <wp:docPr id="1113683045" name="Imagen 1113683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7716585" name=""/>
                    <pic:cNvPicPr/>
                  </pic:nvPicPr>
                  <pic:blipFill>
                    <a:blip r:embed="rId15"/>
                    <a:stretch>
                      <a:fillRect/>
                    </a:stretch>
                  </pic:blipFill>
                  <pic:spPr>
                    <a:xfrm>
                      <a:off x="0" y="0"/>
                      <a:ext cx="4537495" cy="1555159"/>
                    </a:xfrm>
                    <a:prstGeom prst="rect">
                      <a:avLst/>
                    </a:prstGeom>
                  </pic:spPr>
                </pic:pic>
              </a:graphicData>
            </a:graphic>
          </wp:inline>
        </w:drawing>
      </w:r>
    </w:p>
    <w:p w14:paraId="0C03970A" w14:textId="77777777" w:rsidR="00094DEB" w:rsidRPr="006403F3" w:rsidRDefault="00094DEB" w:rsidP="00094DEB">
      <w:pPr>
        <w:spacing w:before="120" w:after="120" w:line="480" w:lineRule="auto"/>
        <w:rPr>
          <w:rFonts w:ascii="Times New Roman" w:hAnsi="Times New Roman" w:cs="Times New Roman"/>
          <w:sz w:val="24"/>
          <w:szCs w:val="24"/>
        </w:rPr>
      </w:pPr>
      <w:r w:rsidRPr="006403F3">
        <w:rPr>
          <w:rFonts w:ascii="Times New Roman" w:hAnsi="Times New Roman" w:cs="Times New Roman"/>
          <w:sz w:val="24"/>
          <w:szCs w:val="24"/>
        </w:rPr>
        <w:t>En la etapa siguiente, se procede a incorporar en la base las extensiones necesarias para el paso del eje y su conexión con la falange. Simultáneamente, en la falange se realizan ajustes específicos para garantizar un encaje preciso con estas nuevas extensiones. Como último paso en este proceso, se lleva a cabo la adaptación de las uniones de la falange para asegurar una perfecta correspondencia con las características del eje. Una vez completada la articulación del dedo pulgar, se procede a la integración de la base con la palma de la mano. Para esto se lleva a cabo una extensión de la parte superior de la base, con el propósito de crear conexión es sencillas que permitan la fijación de las piezas mediante tornillos de 3 mm de diámetro.</w:t>
      </w:r>
    </w:p>
    <w:p w14:paraId="00C61E4C" w14:textId="18D9E0F2" w:rsidR="00094DEB" w:rsidRPr="006403F3" w:rsidRDefault="00094DEB" w:rsidP="00094DEB">
      <w:pPr>
        <w:spacing w:before="120" w:after="120" w:line="480" w:lineRule="auto"/>
        <w:rPr>
          <w:rFonts w:ascii="Times New Roman" w:hAnsi="Times New Roman" w:cs="Times New Roman"/>
          <w:b/>
          <w:sz w:val="24"/>
          <w:szCs w:val="24"/>
        </w:rPr>
      </w:pPr>
      <w:r w:rsidRPr="006403F3">
        <w:rPr>
          <w:rFonts w:ascii="Times New Roman" w:hAnsi="Times New Roman" w:cs="Times New Roman"/>
          <w:b/>
          <w:sz w:val="24"/>
          <w:szCs w:val="24"/>
        </w:rPr>
        <w:t xml:space="preserve">Figura </w:t>
      </w:r>
      <w:r w:rsidR="008450EB">
        <w:rPr>
          <w:rFonts w:ascii="Times New Roman" w:hAnsi="Times New Roman" w:cs="Times New Roman"/>
          <w:b/>
          <w:bCs/>
          <w:sz w:val="24"/>
          <w:szCs w:val="24"/>
        </w:rPr>
        <w:t>12</w:t>
      </w:r>
    </w:p>
    <w:p w14:paraId="4B84FDE9" w14:textId="77777777" w:rsidR="00094DEB" w:rsidRPr="006403F3" w:rsidRDefault="00094DEB" w:rsidP="00094DEB">
      <w:pPr>
        <w:spacing w:before="120" w:after="120" w:line="480" w:lineRule="auto"/>
        <w:rPr>
          <w:rFonts w:ascii="Times New Roman" w:hAnsi="Times New Roman" w:cs="Times New Roman"/>
          <w:sz w:val="24"/>
          <w:szCs w:val="24"/>
        </w:rPr>
      </w:pPr>
      <w:r w:rsidRPr="006403F3">
        <w:rPr>
          <w:rFonts w:ascii="Times New Roman" w:hAnsi="Times New Roman" w:cs="Times New Roman"/>
          <w:sz w:val="24"/>
          <w:szCs w:val="24"/>
        </w:rPr>
        <w:t>Adecuación base y uniones para movimiento del dedo del pulgar</w:t>
      </w:r>
    </w:p>
    <w:p w14:paraId="480DA53E" w14:textId="77777777" w:rsidR="00094DEB" w:rsidRPr="006403F3" w:rsidRDefault="00094DEB" w:rsidP="00094DEB">
      <w:pPr>
        <w:spacing w:before="120" w:after="120" w:line="480" w:lineRule="auto"/>
        <w:jc w:val="center"/>
        <w:rPr>
          <w:rFonts w:ascii="Times New Roman" w:hAnsi="Times New Roman" w:cs="Times New Roman"/>
          <w:sz w:val="24"/>
          <w:szCs w:val="24"/>
        </w:rPr>
      </w:pPr>
      <w:r w:rsidRPr="006403F3">
        <w:rPr>
          <w:rFonts w:ascii="Times New Roman" w:hAnsi="Times New Roman" w:cs="Times New Roman"/>
          <w:noProof/>
          <w:sz w:val="24"/>
          <w:szCs w:val="24"/>
        </w:rPr>
        <w:drawing>
          <wp:inline distT="0" distB="0" distL="0" distR="0" wp14:anchorId="34290AB9" wp14:editId="258D2DB4">
            <wp:extent cx="4235570" cy="1470232"/>
            <wp:effectExtent l="0" t="0" r="0" b="5715"/>
            <wp:docPr id="510342406" name="Imagen 510342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7401612" name=""/>
                    <pic:cNvPicPr/>
                  </pic:nvPicPr>
                  <pic:blipFill>
                    <a:blip r:embed="rId16"/>
                    <a:stretch>
                      <a:fillRect/>
                    </a:stretch>
                  </pic:blipFill>
                  <pic:spPr>
                    <a:xfrm>
                      <a:off x="0" y="0"/>
                      <a:ext cx="4235570" cy="1470232"/>
                    </a:xfrm>
                    <a:prstGeom prst="rect">
                      <a:avLst/>
                    </a:prstGeom>
                  </pic:spPr>
                </pic:pic>
              </a:graphicData>
            </a:graphic>
          </wp:inline>
        </w:drawing>
      </w:r>
    </w:p>
    <w:p w14:paraId="7CA09B78" w14:textId="55843F84" w:rsidR="00094DEB" w:rsidRPr="006403F3" w:rsidRDefault="00094DEB" w:rsidP="00094DEB">
      <w:pPr>
        <w:spacing w:before="120" w:after="120" w:line="480" w:lineRule="auto"/>
        <w:rPr>
          <w:rFonts w:ascii="Times New Roman" w:hAnsi="Times New Roman" w:cs="Times New Roman"/>
          <w:sz w:val="24"/>
          <w:szCs w:val="24"/>
        </w:rPr>
      </w:pPr>
      <w:r w:rsidRPr="006403F3">
        <w:rPr>
          <w:rFonts w:ascii="Times New Roman" w:hAnsi="Times New Roman" w:cs="Times New Roman"/>
          <w:sz w:val="24"/>
          <w:szCs w:val="24"/>
        </w:rPr>
        <w:lastRenderedPageBreak/>
        <w:t xml:space="preserve">Por último, se realiza una revisión minuciosa de las uniones para asegurarse de que durante la contracción del dedo no haya componentes que puedan chocar o interferir entre sí. (Ver Figura </w:t>
      </w:r>
      <w:r w:rsidR="008450EB">
        <w:rPr>
          <w:rFonts w:ascii="Times New Roman" w:hAnsi="Times New Roman" w:cs="Times New Roman"/>
          <w:sz w:val="24"/>
          <w:szCs w:val="24"/>
        </w:rPr>
        <w:t>13</w:t>
      </w:r>
      <w:r w:rsidRPr="006403F3">
        <w:rPr>
          <w:rFonts w:ascii="Times New Roman" w:hAnsi="Times New Roman" w:cs="Times New Roman"/>
          <w:sz w:val="24"/>
          <w:szCs w:val="24"/>
        </w:rPr>
        <w:t>).</w:t>
      </w:r>
    </w:p>
    <w:p w14:paraId="387951FD" w14:textId="54B7030F" w:rsidR="00094DEB" w:rsidRPr="006403F3" w:rsidRDefault="00094DEB" w:rsidP="00094DEB">
      <w:pPr>
        <w:pStyle w:val="Ttulo5"/>
        <w:rPr>
          <w:rFonts w:ascii="Times New Roman" w:hAnsi="Times New Roman" w:cs="Times New Roman"/>
          <w:b/>
          <w:color w:val="auto"/>
          <w:sz w:val="28"/>
          <w:szCs w:val="28"/>
        </w:rPr>
      </w:pPr>
      <w:bookmarkStart w:id="14" w:name="_Toc159575873"/>
      <w:r w:rsidRPr="006403F3">
        <w:rPr>
          <w:rFonts w:ascii="Times New Roman" w:hAnsi="Times New Roman" w:cs="Times New Roman"/>
          <w:b/>
          <w:color w:val="auto"/>
          <w:sz w:val="24"/>
          <w:szCs w:val="24"/>
        </w:rPr>
        <w:t xml:space="preserve">Figura </w:t>
      </w:r>
      <w:bookmarkEnd w:id="14"/>
      <w:r w:rsidR="008450EB">
        <w:rPr>
          <w:rFonts w:ascii="Times New Roman" w:hAnsi="Times New Roman" w:cs="Times New Roman"/>
          <w:b/>
          <w:bCs/>
          <w:color w:val="auto"/>
          <w:sz w:val="24"/>
          <w:szCs w:val="24"/>
        </w:rPr>
        <w:t>13</w:t>
      </w:r>
    </w:p>
    <w:p w14:paraId="214B3971" w14:textId="77777777" w:rsidR="00094DEB" w:rsidRPr="006403F3" w:rsidRDefault="00094DEB" w:rsidP="00094DEB">
      <w:pPr>
        <w:spacing w:before="120" w:after="120" w:line="480" w:lineRule="auto"/>
        <w:rPr>
          <w:rFonts w:ascii="Times New Roman" w:hAnsi="Times New Roman" w:cs="Times New Roman"/>
          <w:sz w:val="24"/>
          <w:szCs w:val="24"/>
        </w:rPr>
      </w:pPr>
      <w:r w:rsidRPr="006403F3">
        <w:rPr>
          <w:rFonts w:ascii="Times New Roman" w:hAnsi="Times New Roman" w:cs="Times New Roman"/>
          <w:sz w:val="24"/>
          <w:szCs w:val="24"/>
        </w:rPr>
        <w:t>Rango de movimiento del dedo del pulgar y dimensiones</w:t>
      </w:r>
    </w:p>
    <w:p w14:paraId="5DE7786B" w14:textId="77777777" w:rsidR="00094DEB" w:rsidRPr="006403F3" w:rsidRDefault="00094DEB" w:rsidP="00094DEB">
      <w:pPr>
        <w:spacing w:before="120" w:after="120" w:line="480" w:lineRule="auto"/>
        <w:jc w:val="center"/>
        <w:rPr>
          <w:rFonts w:ascii="Times New Roman" w:hAnsi="Times New Roman" w:cs="Times New Roman"/>
          <w:sz w:val="24"/>
          <w:szCs w:val="24"/>
        </w:rPr>
      </w:pPr>
      <w:r w:rsidRPr="006403F3">
        <w:rPr>
          <w:rFonts w:ascii="Times New Roman" w:hAnsi="Times New Roman" w:cs="Times New Roman"/>
          <w:noProof/>
          <w:sz w:val="24"/>
          <w:szCs w:val="24"/>
        </w:rPr>
        <w:drawing>
          <wp:inline distT="0" distB="0" distL="0" distR="0" wp14:anchorId="341F2BB5" wp14:editId="2ADC8603">
            <wp:extent cx="5943600" cy="1925955"/>
            <wp:effectExtent l="0" t="0" r="0" b="7620"/>
            <wp:docPr id="443768359" name="Imagen 1" descr="Imagen que contiene interior, tabla, reloj, diferente&#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3768359" name="Imagen 1" descr="Imagen que contiene interior, tabla, reloj, diferente&#10;&#10;Descripción generada automáticamente"/>
                    <pic:cNvPicPr/>
                  </pic:nvPicPr>
                  <pic:blipFill>
                    <a:blip r:embed="rId17"/>
                    <a:stretch>
                      <a:fillRect/>
                    </a:stretch>
                  </pic:blipFill>
                  <pic:spPr>
                    <a:xfrm>
                      <a:off x="0" y="0"/>
                      <a:ext cx="5943600" cy="1925955"/>
                    </a:xfrm>
                    <a:prstGeom prst="rect">
                      <a:avLst/>
                    </a:prstGeom>
                  </pic:spPr>
                </pic:pic>
              </a:graphicData>
            </a:graphic>
          </wp:inline>
        </w:drawing>
      </w:r>
    </w:p>
    <w:p w14:paraId="678F86DE" w14:textId="720EA1A0" w:rsidR="00094DEB" w:rsidRPr="008450EB" w:rsidRDefault="00094DEB" w:rsidP="00094DEB">
      <w:pPr>
        <w:pStyle w:val="Ttulo3"/>
        <w:rPr>
          <w:rFonts w:ascii="Times New Roman" w:hAnsi="Times New Roman" w:cs="Times New Roman"/>
          <w:b/>
          <w:bCs/>
          <w:i/>
          <w:iCs/>
          <w:color w:val="auto"/>
          <w:sz w:val="24"/>
          <w:szCs w:val="24"/>
        </w:rPr>
      </w:pPr>
      <w:bookmarkStart w:id="15" w:name="_Toc159750464"/>
      <w:r w:rsidRPr="008450EB">
        <w:rPr>
          <w:rFonts w:ascii="Times New Roman" w:hAnsi="Times New Roman" w:cs="Times New Roman"/>
          <w:b/>
          <w:bCs/>
          <w:i/>
          <w:iCs/>
          <w:color w:val="auto"/>
          <w:sz w:val="24"/>
          <w:szCs w:val="24"/>
        </w:rPr>
        <w:t>Palma de la mano</w:t>
      </w:r>
      <w:bookmarkEnd w:id="15"/>
    </w:p>
    <w:p w14:paraId="0835F241" w14:textId="336D4C7F" w:rsidR="00094DEB" w:rsidRPr="006403F3" w:rsidRDefault="00094DEB" w:rsidP="00094DEB">
      <w:pPr>
        <w:spacing w:before="120" w:after="120" w:line="480" w:lineRule="auto"/>
        <w:rPr>
          <w:rFonts w:ascii="Times New Roman" w:hAnsi="Times New Roman" w:cs="Times New Roman"/>
          <w:sz w:val="24"/>
          <w:szCs w:val="24"/>
          <w:lang w:val="es-MX"/>
        </w:rPr>
      </w:pPr>
      <w:r w:rsidRPr="006403F3">
        <w:rPr>
          <w:rFonts w:ascii="Times New Roman" w:hAnsi="Times New Roman" w:cs="Times New Roman"/>
          <w:sz w:val="24"/>
          <w:szCs w:val="24"/>
          <w:lang w:val="es-MX"/>
        </w:rPr>
        <w:t xml:space="preserve">En el proceso de diseño de la palma de la mano protésica, se inició por la disposición de los dedos índice, corazón y pulgar en sus ubicaciones finales previstas. Estos dedos sirvieron como base para esbozar las dimensiones y forma general de la palma, considerando que los espacios correspondientes a los dedos anular y meñique se reservarían para incorporar posteriormente la función de destornillador. Además, en el primer boceto se incluyeron los orificios destinados a la conexión con el pulgar mediante tornillos (Ver figura </w:t>
      </w:r>
      <w:r w:rsidR="008450EB">
        <w:rPr>
          <w:rFonts w:ascii="Times New Roman" w:hAnsi="Times New Roman" w:cs="Times New Roman"/>
          <w:sz w:val="24"/>
          <w:szCs w:val="24"/>
          <w:lang w:val="es-MX"/>
        </w:rPr>
        <w:t>14</w:t>
      </w:r>
      <w:r w:rsidRPr="006403F3">
        <w:rPr>
          <w:rFonts w:ascii="Times New Roman" w:hAnsi="Times New Roman" w:cs="Times New Roman"/>
          <w:sz w:val="24"/>
          <w:szCs w:val="24"/>
          <w:lang w:val="es-MX"/>
        </w:rPr>
        <w:t>).</w:t>
      </w:r>
    </w:p>
    <w:p w14:paraId="189B67E8" w14:textId="42BCCAA0" w:rsidR="00094DEB" w:rsidRPr="006403F3" w:rsidRDefault="00094DEB" w:rsidP="00094DEB">
      <w:pPr>
        <w:pStyle w:val="Ttulo5"/>
        <w:rPr>
          <w:rFonts w:ascii="Times New Roman" w:hAnsi="Times New Roman" w:cs="Times New Roman"/>
          <w:b/>
          <w:color w:val="auto"/>
          <w:sz w:val="24"/>
          <w:szCs w:val="24"/>
        </w:rPr>
      </w:pPr>
      <w:bookmarkStart w:id="16" w:name="_Toc159575874"/>
      <w:r w:rsidRPr="006403F3">
        <w:rPr>
          <w:rFonts w:ascii="Times New Roman" w:hAnsi="Times New Roman" w:cs="Times New Roman"/>
          <w:b/>
          <w:color w:val="auto"/>
          <w:sz w:val="24"/>
          <w:szCs w:val="24"/>
        </w:rPr>
        <w:t xml:space="preserve">Figura </w:t>
      </w:r>
      <w:bookmarkEnd w:id="16"/>
      <w:r w:rsidR="008450EB">
        <w:rPr>
          <w:rFonts w:ascii="Times New Roman" w:hAnsi="Times New Roman" w:cs="Times New Roman"/>
          <w:b/>
          <w:bCs/>
          <w:color w:val="auto"/>
          <w:sz w:val="24"/>
          <w:szCs w:val="24"/>
        </w:rPr>
        <w:t>14</w:t>
      </w:r>
    </w:p>
    <w:p w14:paraId="1CEDDCEA" w14:textId="77777777" w:rsidR="00094DEB" w:rsidRPr="006403F3" w:rsidRDefault="00094DEB" w:rsidP="00094DEB">
      <w:pPr>
        <w:spacing w:before="120" w:after="120" w:line="480" w:lineRule="auto"/>
        <w:rPr>
          <w:rFonts w:ascii="Times New Roman" w:hAnsi="Times New Roman" w:cs="Times New Roman"/>
          <w:sz w:val="24"/>
          <w:szCs w:val="24"/>
        </w:rPr>
      </w:pPr>
      <w:r w:rsidRPr="006403F3">
        <w:rPr>
          <w:rFonts w:ascii="Times New Roman" w:hAnsi="Times New Roman" w:cs="Times New Roman"/>
          <w:sz w:val="24"/>
          <w:szCs w:val="24"/>
        </w:rPr>
        <w:t>Organización de los dedos en la palma de la mano</w:t>
      </w:r>
    </w:p>
    <w:p w14:paraId="6C40C83C" w14:textId="77777777" w:rsidR="00094DEB" w:rsidRPr="006403F3" w:rsidRDefault="00094DEB" w:rsidP="00094DEB">
      <w:pPr>
        <w:spacing w:before="120" w:after="120" w:line="480" w:lineRule="auto"/>
        <w:jc w:val="center"/>
        <w:rPr>
          <w:rFonts w:ascii="Times New Roman" w:hAnsi="Times New Roman" w:cs="Times New Roman"/>
          <w:sz w:val="24"/>
          <w:szCs w:val="24"/>
        </w:rPr>
      </w:pPr>
      <w:r w:rsidRPr="006403F3">
        <w:rPr>
          <w:rFonts w:ascii="Times New Roman" w:hAnsi="Times New Roman" w:cs="Times New Roman"/>
          <w:noProof/>
          <w:sz w:val="24"/>
          <w:szCs w:val="24"/>
        </w:rPr>
        <w:lastRenderedPageBreak/>
        <w:drawing>
          <wp:inline distT="0" distB="0" distL="0" distR="0" wp14:anchorId="690DF0F6" wp14:editId="59224F4D">
            <wp:extent cx="5550011" cy="1715997"/>
            <wp:effectExtent l="0" t="0" r="0" b="0"/>
            <wp:docPr id="127355930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5768251" name=""/>
                    <pic:cNvPicPr/>
                  </pic:nvPicPr>
                  <pic:blipFill>
                    <a:blip r:embed="rId18"/>
                    <a:stretch>
                      <a:fillRect/>
                    </a:stretch>
                  </pic:blipFill>
                  <pic:spPr>
                    <a:xfrm>
                      <a:off x="0" y="0"/>
                      <a:ext cx="5559356" cy="1718886"/>
                    </a:xfrm>
                    <a:prstGeom prst="rect">
                      <a:avLst/>
                    </a:prstGeom>
                  </pic:spPr>
                </pic:pic>
              </a:graphicData>
            </a:graphic>
          </wp:inline>
        </w:drawing>
      </w:r>
    </w:p>
    <w:p w14:paraId="3C9FC9A6" w14:textId="3F8FDE6F" w:rsidR="00094DEB" w:rsidRPr="006403F3" w:rsidRDefault="00094DEB" w:rsidP="00094DEB">
      <w:pPr>
        <w:spacing w:before="120" w:after="120" w:line="480" w:lineRule="auto"/>
        <w:rPr>
          <w:rFonts w:ascii="Times New Roman" w:hAnsi="Times New Roman" w:cs="Times New Roman"/>
          <w:sz w:val="24"/>
          <w:szCs w:val="24"/>
        </w:rPr>
      </w:pPr>
      <w:r w:rsidRPr="006403F3">
        <w:rPr>
          <w:rFonts w:ascii="Times New Roman" w:hAnsi="Times New Roman" w:cs="Times New Roman"/>
          <w:sz w:val="24"/>
          <w:szCs w:val="24"/>
        </w:rPr>
        <w:t xml:space="preserve">Posteriormente sobre la superficie de la palma se construyeron paredes que proporcionan un soporte estructural para las bases de los dedos índice y corazón. Asimismo, se crearon bordes alrededor de la palma, destinados a cerrar sus laterales además de actuar como soportes y puntos de unión con el dorso de la prótesis. Estas paredes se perforaron con agujeros con el propósito de facilitar la futura unión con el dorso mediante la utilización de tornillos. Adicionalmente, se realizaron dos agujeros en la pared de la palma que se encuentra hacia la muñeca: uno de forma cuadrada, con la finalidad de ser el punto de conexión entre la mano y la muñeca, y otro de forma rectangular, ubicado al mismo nivel que la superficie de la palma, destinado a permitir el paso de los cables de los servomotores hacia el brazo. Por último, se adecuó otra estructura de muros para alojar del servomotor encargado de la función destornillador (Ver figura </w:t>
      </w:r>
      <w:r w:rsidR="008450EB">
        <w:rPr>
          <w:rFonts w:ascii="Times New Roman" w:hAnsi="Times New Roman" w:cs="Times New Roman"/>
          <w:sz w:val="24"/>
          <w:szCs w:val="24"/>
        </w:rPr>
        <w:t>15</w:t>
      </w:r>
      <w:r w:rsidRPr="006403F3">
        <w:rPr>
          <w:rFonts w:ascii="Times New Roman" w:hAnsi="Times New Roman" w:cs="Times New Roman"/>
          <w:sz w:val="24"/>
          <w:szCs w:val="24"/>
        </w:rPr>
        <w:t xml:space="preserve">). </w:t>
      </w:r>
    </w:p>
    <w:p w14:paraId="5907BE2B" w14:textId="2D88CD22" w:rsidR="00094DEB" w:rsidRPr="006403F3" w:rsidRDefault="00094DEB" w:rsidP="00094DEB">
      <w:pPr>
        <w:pStyle w:val="Ttulo5"/>
        <w:rPr>
          <w:rFonts w:ascii="Times New Roman" w:hAnsi="Times New Roman" w:cs="Times New Roman"/>
          <w:b/>
          <w:color w:val="auto"/>
          <w:sz w:val="24"/>
          <w:szCs w:val="24"/>
        </w:rPr>
      </w:pPr>
      <w:bookmarkStart w:id="17" w:name="_Toc159575875"/>
      <w:r w:rsidRPr="006403F3">
        <w:rPr>
          <w:rFonts w:ascii="Times New Roman" w:hAnsi="Times New Roman" w:cs="Times New Roman"/>
          <w:b/>
          <w:color w:val="auto"/>
          <w:sz w:val="24"/>
          <w:szCs w:val="24"/>
        </w:rPr>
        <w:t xml:space="preserve">Figura </w:t>
      </w:r>
      <w:bookmarkEnd w:id="17"/>
      <w:r w:rsidR="008450EB">
        <w:rPr>
          <w:rFonts w:ascii="Times New Roman" w:hAnsi="Times New Roman" w:cs="Times New Roman"/>
          <w:b/>
          <w:bCs/>
          <w:color w:val="auto"/>
          <w:sz w:val="24"/>
          <w:szCs w:val="24"/>
        </w:rPr>
        <w:t>15</w:t>
      </w:r>
    </w:p>
    <w:p w14:paraId="191761CC" w14:textId="77777777" w:rsidR="00094DEB" w:rsidRPr="006403F3" w:rsidRDefault="00094DEB" w:rsidP="00094DEB">
      <w:pPr>
        <w:spacing w:before="120" w:after="120" w:line="480" w:lineRule="auto"/>
        <w:rPr>
          <w:rFonts w:ascii="Times New Roman" w:hAnsi="Times New Roman" w:cs="Times New Roman"/>
          <w:sz w:val="24"/>
          <w:szCs w:val="24"/>
        </w:rPr>
      </w:pPr>
      <w:r w:rsidRPr="006403F3">
        <w:rPr>
          <w:rFonts w:ascii="Times New Roman" w:hAnsi="Times New Roman" w:cs="Times New Roman"/>
          <w:sz w:val="24"/>
          <w:szCs w:val="24"/>
        </w:rPr>
        <w:t>Paredes de soporte para dedo y dorso en la palma y sus dimensiones</w:t>
      </w:r>
    </w:p>
    <w:p w14:paraId="310F9159" w14:textId="77777777" w:rsidR="00094DEB" w:rsidRPr="006403F3" w:rsidRDefault="00094DEB" w:rsidP="00094DEB">
      <w:pPr>
        <w:spacing w:before="120" w:after="120" w:line="480" w:lineRule="auto"/>
        <w:jc w:val="center"/>
        <w:rPr>
          <w:rFonts w:ascii="Times New Roman" w:hAnsi="Times New Roman" w:cs="Times New Roman"/>
          <w:sz w:val="24"/>
          <w:szCs w:val="24"/>
        </w:rPr>
      </w:pPr>
      <w:r w:rsidRPr="006403F3">
        <w:rPr>
          <w:rFonts w:ascii="Times New Roman" w:hAnsi="Times New Roman" w:cs="Times New Roman"/>
          <w:noProof/>
          <w:sz w:val="24"/>
          <w:szCs w:val="24"/>
        </w:rPr>
        <w:drawing>
          <wp:inline distT="0" distB="0" distL="0" distR="0" wp14:anchorId="370D4449" wp14:editId="13016749">
            <wp:extent cx="5943600" cy="1638935"/>
            <wp:effectExtent l="0" t="0" r="0" b="0"/>
            <wp:docPr id="138966374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2074573" name=""/>
                    <pic:cNvPicPr/>
                  </pic:nvPicPr>
                  <pic:blipFill>
                    <a:blip r:embed="rId19"/>
                    <a:stretch>
                      <a:fillRect/>
                    </a:stretch>
                  </pic:blipFill>
                  <pic:spPr>
                    <a:xfrm>
                      <a:off x="0" y="0"/>
                      <a:ext cx="5943600" cy="1638935"/>
                    </a:xfrm>
                    <a:prstGeom prst="rect">
                      <a:avLst/>
                    </a:prstGeom>
                  </pic:spPr>
                </pic:pic>
              </a:graphicData>
            </a:graphic>
          </wp:inline>
        </w:drawing>
      </w:r>
    </w:p>
    <w:p w14:paraId="06844F1D" w14:textId="5707CCAD" w:rsidR="00094DEB" w:rsidRPr="008450EB" w:rsidRDefault="00094DEB" w:rsidP="00094DEB">
      <w:pPr>
        <w:pStyle w:val="Ttulo3"/>
        <w:rPr>
          <w:rFonts w:ascii="Times New Roman" w:hAnsi="Times New Roman" w:cs="Times New Roman"/>
          <w:b/>
          <w:bCs/>
          <w:i/>
          <w:iCs/>
          <w:color w:val="auto"/>
          <w:sz w:val="24"/>
          <w:szCs w:val="24"/>
        </w:rPr>
      </w:pPr>
      <w:bookmarkStart w:id="18" w:name="_Toc159750465"/>
      <w:r w:rsidRPr="008450EB">
        <w:rPr>
          <w:rFonts w:ascii="Times New Roman" w:hAnsi="Times New Roman" w:cs="Times New Roman"/>
          <w:b/>
          <w:bCs/>
          <w:i/>
          <w:iCs/>
          <w:color w:val="auto"/>
          <w:sz w:val="24"/>
          <w:szCs w:val="24"/>
        </w:rPr>
        <w:lastRenderedPageBreak/>
        <w:t>Función destornillador</w:t>
      </w:r>
      <w:bookmarkEnd w:id="18"/>
    </w:p>
    <w:p w14:paraId="1CDBB07A" w14:textId="72F4E9E2" w:rsidR="00094DEB" w:rsidRPr="006403F3" w:rsidRDefault="00094DEB" w:rsidP="00094DEB">
      <w:pPr>
        <w:spacing w:before="120" w:after="120" w:line="480" w:lineRule="auto"/>
        <w:rPr>
          <w:rFonts w:ascii="Times New Roman" w:hAnsi="Times New Roman" w:cs="Times New Roman"/>
          <w:sz w:val="24"/>
          <w:szCs w:val="24"/>
        </w:rPr>
      </w:pPr>
      <w:r w:rsidRPr="006403F3">
        <w:rPr>
          <w:rFonts w:ascii="Times New Roman" w:hAnsi="Times New Roman" w:cs="Times New Roman"/>
          <w:sz w:val="24"/>
          <w:szCs w:val="24"/>
        </w:rPr>
        <w:t xml:space="preserve">El aspecto diferenciador de la prótesis reside en la integración de la funcionalidad de un destornillador. La propuesta consiste en lograr esta funcionalidad mediante la utilización de un motor de rotación continua MG995, elegido por su alto torque. Con este objetivo en mente, se desarrollaron dos componentes esenciales. El primero de ellos es una pieza cilíndrica que se inserta por un extremo al eje del servomotor, Mientras su otro extremo está equipado con un orificio hexagonal diseñado específicamente para alojar una punta de destornillador intercambiable. La segunda pieza diseñada desempeña el papel de soporte para el cilindro, asegurando que este pueda girar sin restricciones, pero sin permitir desplazamientos laterales. Esta segunda pieza presenta agujeros que permiten fijarla de manera segura sobre la palma de la mano (Ver figura </w:t>
      </w:r>
      <w:r w:rsidR="008450EB">
        <w:rPr>
          <w:rFonts w:ascii="Times New Roman" w:hAnsi="Times New Roman" w:cs="Times New Roman"/>
          <w:sz w:val="24"/>
          <w:szCs w:val="24"/>
        </w:rPr>
        <w:t>16</w:t>
      </w:r>
      <w:r w:rsidRPr="006403F3">
        <w:rPr>
          <w:rFonts w:ascii="Times New Roman" w:hAnsi="Times New Roman" w:cs="Times New Roman"/>
          <w:sz w:val="24"/>
          <w:szCs w:val="24"/>
        </w:rPr>
        <w:t xml:space="preserve">). </w:t>
      </w:r>
    </w:p>
    <w:p w14:paraId="330E00DA" w14:textId="3DA7ED47" w:rsidR="00094DEB" w:rsidRPr="006403F3" w:rsidRDefault="00094DEB" w:rsidP="00094DEB">
      <w:pPr>
        <w:pStyle w:val="Ttulo5"/>
        <w:rPr>
          <w:rFonts w:ascii="Times New Roman" w:hAnsi="Times New Roman" w:cs="Times New Roman"/>
          <w:b/>
          <w:color w:val="auto"/>
          <w:sz w:val="24"/>
          <w:szCs w:val="24"/>
        </w:rPr>
      </w:pPr>
      <w:bookmarkStart w:id="19" w:name="_Toc159575876"/>
      <w:r w:rsidRPr="006403F3">
        <w:rPr>
          <w:rFonts w:ascii="Times New Roman" w:hAnsi="Times New Roman" w:cs="Times New Roman"/>
          <w:b/>
          <w:color w:val="auto"/>
          <w:sz w:val="24"/>
          <w:szCs w:val="24"/>
        </w:rPr>
        <w:t xml:space="preserve">Figura </w:t>
      </w:r>
      <w:bookmarkEnd w:id="19"/>
      <w:r w:rsidR="008450EB">
        <w:rPr>
          <w:rFonts w:ascii="Times New Roman" w:hAnsi="Times New Roman" w:cs="Times New Roman"/>
          <w:b/>
          <w:bCs/>
          <w:color w:val="auto"/>
          <w:sz w:val="24"/>
          <w:szCs w:val="24"/>
        </w:rPr>
        <w:t>16</w:t>
      </w:r>
    </w:p>
    <w:p w14:paraId="3B437E71" w14:textId="77777777" w:rsidR="00094DEB" w:rsidRPr="006403F3" w:rsidRDefault="00094DEB" w:rsidP="00094DEB">
      <w:pPr>
        <w:spacing w:before="120" w:after="120" w:line="480" w:lineRule="auto"/>
        <w:rPr>
          <w:rFonts w:ascii="Times New Roman" w:hAnsi="Times New Roman" w:cs="Times New Roman"/>
          <w:sz w:val="24"/>
          <w:szCs w:val="24"/>
        </w:rPr>
      </w:pPr>
      <w:r w:rsidRPr="006403F3">
        <w:rPr>
          <w:rFonts w:ascii="Times New Roman" w:hAnsi="Times New Roman" w:cs="Times New Roman"/>
          <w:sz w:val="24"/>
          <w:szCs w:val="24"/>
        </w:rPr>
        <w:t>Piezas encargadas de la función destornillador y sus medidas</w:t>
      </w:r>
    </w:p>
    <w:p w14:paraId="27568753" w14:textId="77777777" w:rsidR="00094DEB" w:rsidRPr="006403F3" w:rsidRDefault="00094DEB" w:rsidP="00094DEB">
      <w:pPr>
        <w:spacing w:before="120" w:after="120" w:line="480" w:lineRule="auto"/>
        <w:jc w:val="center"/>
        <w:rPr>
          <w:rFonts w:ascii="Times New Roman" w:hAnsi="Times New Roman" w:cs="Times New Roman"/>
          <w:sz w:val="24"/>
          <w:szCs w:val="24"/>
        </w:rPr>
      </w:pPr>
      <w:r w:rsidRPr="006403F3">
        <w:rPr>
          <w:rFonts w:ascii="Times New Roman" w:hAnsi="Times New Roman" w:cs="Times New Roman"/>
          <w:noProof/>
          <w:sz w:val="24"/>
          <w:szCs w:val="24"/>
        </w:rPr>
        <w:drawing>
          <wp:inline distT="0" distB="0" distL="0" distR="0" wp14:anchorId="37E408ED" wp14:editId="423748C9">
            <wp:extent cx="5943600" cy="1505585"/>
            <wp:effectExtent l="0" t="0" r="0" b="0"/>
            <wp:docPr id="965726015" name="Imagen 1" descr="Diagrama, Dibujo de ingenierí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5726015" name="Imagen 1" descr="Diagrama, Dibujo de ingeniería&#10;&#10;Descripción generada automáticamente"/>
                    <pic:cNvPicPr/>
                  </pic:nvPicPr>
                  <pic:blipFill>
                    <a:blip r:embed="rId20"/>
                    <a:stretch>
                      <a:fillRect/>
                    </a:stretch>
                  </pic:blipFill>
                  <pic:spPr>
                    <a:xfrm>
                      <a:off x="0" y="0"/>
                      <a:ext cx="5943600" cy="1505585"/>
                    </a:xfrm>
                    <a:prstGeom prst="rect">
                      <a:avLst/>
                    </a:prstGeom>
                  </pic:spPr>
                </pic:pic>
              </a:graphicData>
            </a:graphic>
          </wp:inline>
        </w:drawing>
      </w:r>
    </w:p>
    <w:p w14:paraId="2E9D4AEF" w14:textId="6E46908F" w:rsidR="00094DEB" w:rsidRPr="008450EB" w:rsidRDefault="00094DEB" w:rsidP="00094DEB">
      <w:pPr>
        <w:pStyle w:val="Ttulo3"/>
        <w:rPr>
          <w:rFonts w:ascii="Times New Roman" w:hAnsi="Times New Roman" w:cs="Times New Roman"/>
          <w:b/>
          <w:bCs/>
          <w:i/>
          <w:iCs/>
          <w:color w:val="auto"/>
          <w:sz w:val="24"/>
          <w:szCs w:val="24"/>
        </w:rPr>
      </w:pPr>
      <w:bookmarkStart w:id="20" w:name="_Toc159750466"/>
      <w:r w:rsidRPr="008450EB">
        <w:rPr>
          <w:rFonts w:ascii="Times New Roman" w:hAnsi="Times New Roman" w:cs="Times New Roman"/>
          <w:b/>
          <w:bCs/>
          <w:i/>
          <w:iCs/>
          <w:color w:val="auto"/>
          <w:sz w:val="24"/>
          <w:szCs w:val="24"/>
        </w:rPr>
        <w:t>Dorso mano</w:t>
      </w:r>
      <w:bookmarkEnd w:id="20"/>
    </w:p>
    <w:p w14:paraId="63508192" w14:textId="3932BBF5" w:rsidR="00094DEB" w:rsidRPr="006403F3" w:rsidRDefault="00094DEB" w:rsidP="00094DEB">
      <w:pPr>
        <w:spacing w:before="120" w:after="120" w:line="480" w:lineRule="auto"/>
        <w:rPr>
          <w:rFonts w:ascii="Times New Roman" w:hAnsi="Times New Roman" w:cs="Times New Roman"/>
          <w:sz w:val="24"/>
          <w:szCs w:val="24"/>
        </w:rPr>
      </w:pPr>
      <w:r w:rsidRPr="006403F3">
        <w:rPr>
          <w:rFonts w:ascii="Times New Roman" w:hAnsi="Times New Roman" w:cs="Times New Roman"/>
          <w:sz w:val="24"/>
          <w:szCs w:val="24"/>
        </w:rPr>
        <w:t xml:space="preserve">El proceso de desarrollo del dorso se inició utilizando las dimensiones de la palma como punto de partida, pero incorporando redondeos en los nudillos. Esta modificación dio lugar a una especie de cubierta que se ajusta a la mano protésica. Para mejorar la apariencia estética y continuidad visual de la mano, se inclinó ligeramente, de manera que la base de esta resultara más ancha que los nudillos. Posteriormente, se añadió una pared que conecta </w:t>
      </w:r>
      <w:r w:rsidRPr="006403F3">
        <w:rPr>
          <w:rFonts w:ascii="Times New Roman" w:hAnsi="Times New Roman" w:cs="Times New Roman"/>
          <w:sz w:val="24"/>
          <w:szCs w:val="24"/>
        </w:rPr>
        <w:lastRenderedPageBreak/>
        <w:t xml:space="preserve">esta pieza con la palma, asegurando la coincidencia con los agujeros previamente diseñados para este propósito (Ver figura </w:t>
      </w:r>
      <w:r w:rsidR="008450EB">
        <w:rPr>
          <w:rFonts w:ascii="Times New Roman" w:hAnsi="Times New Roman" w:cs="Times New Roman"/>
          <w:sz w:val="24"/>
          <w:szCs w:val="24"/>
        </w:rPr>
        <w:t>17</w:t>
      </w:r>
      <w:r w:rsidRPr="006403F3">
        <w:rPr>
          <w:rFonts w:ascii="Times New Roman" w:hAnsi="Times New Roman" w:cs="Times New Roman"/>
          <w:sz w:val="24"/>
          <w:szCs w:val="24"/>
        </w:rPr>
        <w:t xml:space="preserve">). </w:t>
      </w:r>
    </w:p>
    <w:p w14:paraId="2287BA92" w14:textId="198A3AD7" w:rsidR="00094DEB" w:rsidRPr="006403F3" w:rsidRDefault="00094DEB" w:rsidP="00094DEB">
      <w:pPr>
        <w:pStyle w:val="Ttulo5"/>
        <w:rPr>
          <w:rFonts w:ascii="Times New Roman" w:hAnsi="Times New Roman" w:cs="Times New Roman"/>
          <w:b/>
          <w:color w:val="auto"/>
          <w:sz w:val="24"/>
          <w:szCs w:val="24"/>
        </w:rPr>
      </w:pPr>
      <w:bookmarkStart w:id="21" w:name="_Toc159575877"/>
      <w:r w:rsidRPr="006403F3">
        <w:rPr>
          <w:rFonts w:ascii="Times New Roman" w:hAnsi="Times New Roman" w:cs="Times New Roman"/>
          <w:b/>
          <w:color w:val="auto"/>
          <w:sz w:val="24"/>
          <w:szCs w:val="24"/>
        </w:rPr>
        <w:t xml:space="preserve">Figura </w:t>
      </w:r>
      <w:bookmarkEnd w:id="21"/>
      <w:r w:rsidR="008450EB">
        <w:rPr>
          <w:rFonts w:ascii="Times New Roman" w:hAnsi="Times New Roman" w:cs="Times New Roman"/>
          <w:b/>
          <w:bCs/>
          <w:color w:val="auto"/>
          <w:sz w:val="24"/>
          <w:szCs w:val="24"/>
        </w:rPr>
        <w:t>17</w:t>
      </w:r>
    </w:p>
    <w:p w14:paraId="4C0D4888" w14:textId="77777777" w:rsidR="00094DEB" w:rsidRPr="006403F3" w:rsidRDefault="00094DEB" w:rsidP="00094DEB">
      <w:pPr>
        <w:spacing w:before="120" w:after="120" w:line="480" w:lineRule="auto"/>
        <w:rPr>
          <w:rFonts w:ascii="Times New Roman" w:hAnsi="Times New Roman" w:cs="Times New Roman"/>
          <w:sz w:val="24"/>
          <w:szCs w:val="24"/>
        </w:rPr>
      </w:pPr>
      <w:r w:rsidRPr="006403F3">
        <w:rPr>
          <w:rFonts w:ascii="Times New Roman" w:hAnsi="Times New Roman" w:cs="Times New Roman"/>
          <w:sz w:val="24"/>
          <w:szCs w:val="24"/>
        </w:rPr>
        <w:t>Dorso de la mano y sus dimensiones</w:t>
      </w:r>
    </w:p>
    <w:p w14:paraId="34A46CE9" w14:textId="77777777" w:rsidR="00094DEB" w:rsidRPr="006403F3" w:rsidRDefault="00094DEB" w:rsidP="00094DEB">
      <w:pPr>
        <w:spacing w:before="120" w:after="120" w:line="480" w:lineRule="auto"/>
        <w:jc w:val="center"/>
        <w:rPr>
          <w:rFonts w:ascii="Times New Roman" w:hAnsi="Times New Roman" w:cs="Times New Roman"/>
          <w:sz w:val="24"/>
          <w:szCs w:val="24"/>
        </w:rPr>
      </w:pPr>
      <w:r w:rsidRPr="006403F3">
        <w:rPr>
          <w:rFonts w:ascii="Times New Roman" w:hAnsi="Times New Roman" w:cs="Times New Roman"/>
          <w:noProof/>
          <w:sz w:val="24"/>
          <w:szCs w:val="24"/>
        </w:rPr>
        <w:drawing>
          <wp:inline distT="0" distB="0" distL="0" distR="0" wp14:anchorId="5DF014F2" wp14:editId="5E605E28">
            <wp:extent cx="5943600" cy="1651000"/>
            <wp:effectExtent l="0" t="0" r="0" b="6350"/>
            <wp:docPr id="93727715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7213740" name=""/>
                    <pic:cNvPicPr/>
                  </pic:nvPicPr>
                  <pic:blipFill>
                    <a:blip r:embed="rId21"/>
                    <a:stretch>
                      <a:fillRect/>
                    </a:stretch>
                  </pic:blipFill>
                  <pic:spPr>
                    <a:xfrm>
                      <a:off x="0" y="0"/>
                      <a:ext cx="5943600" cy="1651000"/>
                    </a:xfrm>
                    <a:prstGeom prst="rect">
                      <a:avLst/>
                    </a:prstGeom>
                  </pic:spPr>
                </pic:pic>
              </a:graphicData>
            </a:graphic>
          </wp:inline>
        </w:drawing>
      </w:r>
    </w:p>
    <w:p w14:paraId="60A8583C" w14:textId="5B85FF40" w:rsidR="00094DEB" w:rsidRPr="006403F3" w:rsidRDefault="00094DEB" w:rsidP="00094DEB">
      <w:pPr>
        <w:spacing w:before="120" w:after="120" w:line="480" w:lineRule="auto"/>
        <w:rPr>
          <w:rFonts w:ascii="Times New Roman" w:hAnsi="Times New Roman" w:cs="Times New Roman"/>
          <w:sz w:val="24"/>
          <w:szCs w:val="24"/>
        </w:rPr>
      </w:pPr>
      <w:r w:rsidRPr="006403F3">
        <w:rPr>
          <w:rFonts w:ascii="Times New Roman" w:hAnsi="Times New Roman" w:cs="Times New Roman"/>
          <w:sz w:val="24"/>
          <w:szCs w:val="24"/>
        </w:rPr>
        <w:t xml:space="preserve">La integración de todas las piezas previamente mencionadas culmina en la finalización de la mano protésica (ver figura </w:t>
      </w:r>
      <w:r w:rsidR="008450EB">
        <w:rPr>
          <w:rFonts w:ascii="Times New Roman" w:hAnsi="Times New Roman" w:cs="Times New Roman"/>
          <w:sz w:val="24"/>
          <w:szCs w:val="24"/>
        </w:rPr>
        <w:t>18</w:t>
      </w:r>
      <w:r w:rsidRPr="006403F3">
        <w:rPr>
          <w:rFonts w:ascii="Times New Roman" w:hAnsi="Times New Roman" w:cs="Times New Roman"/>
          <w:sz w:val="24"/>
          <w:szCs w:val="24"/>
        </w:rPr>
        <w:t>). Una vez que se ha completado el diseño de la mano, el proceso se dirige hacia la creación del brazo, con un enfoque inicial en la muñeca que alojará el mecanismo de giro de la mano. Esta transición de la mano al brazo representa una etapa esencial en la creación de la prótesis, ya que es el punto de conexión donde se logra la continuidad y funcionalidad del dispositivo.</w:t>
      </w:r>
    </w:p>
    <w:p w14:paraId="354DCDFD" w14:textId="6BB15A8E" w:rsidR="00094DEB" w:rsidRPr="006403F3" w:rsidRDefault="00094DEB" w:rsidP="00094DEB">
      <w:pPr>
        <w:pStyle w:val="Ttulo5"/>
        <w:rPr>
          <w:rFonts w:ascii="Times New Roman" w:hAnsi="Times New Roman" w:cs="Times New Roman"/>
          <w:b/>
          <w:color w:val="auto"/>
          <w:sz w:val="24"/>
          <w:szCs w:val="24"/>
        </w:rPr>
      </w:pPr>
      <w:bookmarkStart w:id="22" w:name="_Toc159575878"/>
      <w:r w:rsidRPr="006403F3">
        <w:rPr>
          <w:rFonts w:ascii="Times New Roman" w:hAnsi="Times New Roman" w:cs="Times New Roman"/>
          <w:b/>
          <w:color w:val="auto"/>
          <w:sz w:val="24"/>
          <w:szCs w:val="24"/>
        </w:rPr>
        <w:t xml:space="preserve">Figura </w:t>
      </w:r>
      <w:bookmarkEnd w:id="22"/>
      <w:r w:rsidR="008450EB">
        <w:rPr>
          <w:rFonts w:ascii="Times New Roman" w:hAnsi="Times New Roman" w:cs="Times New Roman"/>
          <w:b/>
          <w:bCs/>
          <w:color w:val="auto"/>
          <w:sz w:val="24"/>
          <w:szCs w:val="24"/>
        </w:rPr>
        <w:t>18</w:t>
      </w:r>
    </w:p>
    <w:p w14:paraId="04E434BC" w14:textId="77777777" w:rsidR="00094DEB" w:rsidRPr="006403F3" w:rsidRDefault="00094DEB" w:rsidP="00094DEB">
      <w:pPr>
        <w:spacing w:before="120" w:after="120" w:line="480" w:lineRule="auto"/>
        <w:rPr>
          <w:rFonts w:ascii="Times New Roman" w:hAnsi="Times New Roman" w:cs="Times New Roman"/>
          <w:sz w:val="24"/>
          <w:szCs w:val="24"/>
        </w:rPr>
      </w:pPr>
      <w:r w:rsidRPr="006403F3">
        <w:rPr>
          <w:rFonts w:ascii="Times New Roman" w:hAnsi="Times New Roman" w:cs="Times New Roman"/>
          <w:sz w:val="24"/>
          <w:szCs w:val="24"/>
        </w:rPr>
        <w:t>Mano terminada</w:t>
      </w:r>
    </w:p>
    <w:p w14:paraId="41C7D143" w14:textId="77777777" w:rsidR="00094DEB" w:rsidRPr="006403F3" w:rsidRDefault="00094DEB" w:rsidP="00094DEB">
      <w:pPr>
        <w:spacing w:before="120" w:after="120" w:line="480" w:lineRule="auto"/>
        <w:jc w:val="center"/>
        <w:rPr>
          <w:rFonts w:ascii="Times New Roman" w:hAnsi="Times New Roman" w:cs="Times New Roman"/>
          <w:sz w:val="24"/>
          <w:szCs w:val="24"/>
        </w:rPr>
      </w:pPr>
      <w:r w:rsidRPr="006403F3">
        <w:rPr>
          <w:rFonts w:ascii="Times New Roman" w:hAnsi="Times New Roman" w:cs="Times New Roman"/>
          <w:noProof/>
          <w:sz w:val="24"/>
          <w:szCs w:val="24"/>
        </w:rPr>
        <w:drawing>
          <wp:inline distT="0" distB="0" distL="0" distR="0" wp14:anchorId="320900FE" wp14:editId="1E77EFA9">
            <wp:extent cx="5943600" cy="1553845"/>
            <wp:effectExtent l="0" t="0" r="0" b="8255"/>
            <wp:docPr id="330178884" name="Imagen 330178884" descr="Imagen que contiene tabl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0387883" name="Imagen 1" descr="Imagen que contiene tabla&#10;&#10;Descripción generada automáticamente"/>
                    <pic:cNvPicPr/>
                  </pic:nvPicPr>
                  <pic:blipFill>
                    <a:blip r:embed="rId22"/>
                    <a:stretch>
                      <a:fillRect/>
                    </a:stretch>
                  </pic:blipFill>
                  <pic:spPr>
                    <a:xfrm>
                      <a:off x="0" y="0"/>
                      <a:ext cx="5943600" cy="1553845"/>
                    </a:xfrm>
                    <a:prstGeom prst="rect">
                      <a:avLst/>
                    </a:prstGeom>
                  </pic:spPr>
                </pic:pic>
              </a:graphicData>
            </a:graphic>
          </wp:inline>
        </w:drawing>
      </w:r>
    </w:p>
    <w:p w14:paraId="6F72E5A7" w14:textId="0DEBE782" w:rsidR="00094DEB" w:rsidRPr="008450EB" w:rsidRDefault="00094DEB" w:rsidP="00094DEB">
      <w:pPr>
        <w:pStyle w:val="Ttulo3"/>
        <w:rPr>
          <w:rFonts w:ascii="Times New Roman" w:hAnsi="Times New Roman" w:cs="Times New Roman"/>
          <w:b/>
          <w:bCs/>
          <w:i/>
          <w:iCs/>
          <w:color w:val="auto"/>
          <w:sz w:val="24"/>
          <w:szCs w:val="24"/>
        </w:rPr>
      </w:pPr>
      <w:bookmarkStart w:id="23" w:name="_Toc159750467"/>
      <w:r w:rsidRPr="008450EB">
        <w:rPr>
          <w:rFonts w:ascii="Times New Roman" w:hAnsi="Times New Roman" w:cs="Times New Roman"/>
          <w:b/>
          <w:bCs/>
          <w:i/>
          <w:iCs/>
          <w:color w:val="auto"/>
          <w:sz w:val="24"/>
          <w:szCs w:val="24"/>
        </w:rPr>
        <w:lastRenderedPageBreak/>
        <w:t>Muñeca</w:t>
      </w:r>
      <w:bookmarkEnd w:id="23"/>
    </w:p>
    <w:p w14:paraId="25E122F8" w14:textId="77777777" w:rsidR="00094DEB" w:rsidRPr="006403F3" w:rsidRDefault="00094DEB" w:rsidP="00094DEB">
      <w:pPr>
        <w:spacing w:before="120" w:after="120" w:line="480" w:lineRule="auto"/>
        <w:rPr>
          <w:rFonts w:ascii="Times New Roman" w:hAnsi="Times New Roman" w:cs="Times New Roman"/>
          <w:sz w:val="24"/>
          <w:szCs w:val="24"/>
        </w:rPr>
      </w:pPr>
      <w:r w:rsidRPr="006403F3">
        <w:rPr>
          <w:rFonts w:ascii="Times New Roman" w:hAnsi="Times New Roman" w:cs="Times New Roman"/>
          <w:sz w:val="24"/>
          <w:szCs w:val="24"/>
        </w:rPr>
        <w:t>Basándose en el diseño previamente establecido, se inicia el proceso de creación de la pieza encargada de transmitir el movimiento del servomotor que se ubicara en la muñeca hacia la palma protésica usando la abertura cuadrada diseñada anteriormente. Para llevar a cabo este proceso, se comienza con la elaboración de un modelo tridimensional del servomotor. Esto para ubicar de forma acertada la pieza de movimiento que vamos a crear.</w:t>
      </w:r>
    </w:p>
    <w:p w14:paraId="49073BC4" w14:textId="2FBA8CC8" w:rsidR="00094DEB" w:rsidRPr="006403F3" w:rsidRDefault="00094DEB" w:rsidP="00094DEB">
      <w:pPr>
        <w:spacing w:before="120" w:after="120" w:line="480" w:lineRule="auto"/>
        <w:rPr>
          <w:rFonts w:ascii="Times New Roman" w:hAnsi="Times New Roman" w:cs="Times New Roman"/>
          <w:sz w:val="24"/>
          <w:szCs w:val="24"/>
        </w:rPr>
      </w:pPr>
      <w:r w:rsidRPr="006403F3">
        <w:rPr>
          <w:rFonts w:ascii="Times New Roman" w:hAnsi="Times New Roman" w:cs="Times New Roman"/>
          <w:sz w:val="24"/>
          <w:szCs w:val="24"/>
        </w:rPr>
        <w:t xml:space="preserve">Una vez completado dicho modelo, se procede al diseño de la pieza en sí, la cual se denominará eje de la muñeca. En primer lugar, se crea un cilindro cuyo extremo encaja perfectamente con el eje del motor. Para asegurar la estabilidad del cilindro en el motor, se añade un anillo de mayor tamaño que funciona como tope. Por último, el extremo del cilindro se configura de forma cuadrada para encajar con el agujero presente en la palma de la mano protésica y permitir así el movimiento de rotación (Ver figura </w:t>
      </w:r>
      <w:r w:rsidR="008450EB">
        <w:rPr>
          <w:rFonts w:ascii="Times New Roman" w:hAnsi="Times New Roman" w:cs="Times New Roman"/>
          <w:sz w:val="24"/>
          <w:szCs w:val="24"/>
        </w:rPr>
        <w:t>19</w:t>
      </w:r>
      <w:r w:rsidRPr="006403F3">
        <w:rPr>
          <w:rFonts w:ascii="Times New Roman" w:hAnsi="Times New Roman" w:cs="Times New Roman"/>
          <w:sz w:val="24"/>
          <w:szCs w:val="24"/>
        </w:rPr>
        <w:t>).</w:t>
      </w:r>
    </w:p>
    <w:p w14:paraId="358CA678" w14:textId="29F3F2CB" w:rsidR="00094DEB" w:rsidRPr="006403F3" w:rsidRDefault="00094DEB" w:rsidP="00094DEB">
      <w:pPr>
        <w:pStyle w:val="Ttulo5"/>
        <w:rPr>
          <w:rFonts w:ascii="Times New Roman" w:hAnsi="Times New Roman" w:cs="Times New Roman"/>
          <w:b/>
          <w:color w:val="auto"/>
          <w:sz w:val="24"/>
          <w:szCs w:val="24"/>
        </w:rPr>
      </w:pPr>
      <w:bookmarkStart w:id="24" w:name="_Toc159575879"/>
      <w:r w:rsidRPr="006403F3">
        <w:rPr>
          <w:rFonts w:ascii="Times New Roman" w:hAnsi="Times New Roman" w:cs="Times New Roman"/>
          <w:b/>
          <w:color w:val="auto"/>
          <w:sz w:val="24"/>
          <w:szCs w:val="24"/>
        </w:rPr>
        <w:t xml:space="preserve">Figura </w:t>
      </w:r>
      <w:bookmarkEnd w:id="24"/>
      <w:r w:rsidR="008450EB">
        <w:rPr>
          <w:rFonts w:ascii="Times New Roman" w:hAnsi="Times New Roman" w:cs="Times New Roman"/>
          <w:b/>
          <w:color w:val="auto"/>
          <w:sz w:val="24"/>
          <w:szCs w:val="24"/>
        </w:rPr>
        <w:t>19</w:t>
      </w:r>
    </w:p>
    <w:p w14:paraId="6FDB2262" w14:textId="77777777" w:rsidR="00094DEB" w:rsidRPr="006403F3" w:rsidRDefault="00094DEB" w:rsidP="00094DEB">
      <w:pPr>
        <w:spacing w:before="120" w:after="120" w:line="480" w:lineRule="auto"/>
        <w:rPr>
          <w:rFonts w:ascii="Times New Roman" w:hAnsi="Times New Roman" w:cs="Times New Roman"/>
          <w:sz w:val="24"/>
          <w:szCs w:val="24"/>
        </w:rPr>
      </w:pPr>
      <w:r w:rsidRPr="006403F3">
        <w:rPr>
          <w:rFonts w:ascii="Times New Roman" w:hAnsi="Times New Roman" w:cs="Times New Roman"/>
          <w:sz w:val="24"/>
          <w:szCs w:val="24"/>
        </w:rPr>
        <w:t>Diseño final eje de la muñeca</w:t>
      </w:r>
    </w:p>
    <w:p w14:paraId="44C2ECCF" w14:textId="77777777" w:rsidR="00094DEB" w:rsidRPr="006403F3" w:rsidRDefault="00094DEB" w:rsidP="00094DEB">
      <w:pPr>
        <w:spacing w:before="120" w:after="120" w:line="480" w:lineRule="auto"/>
        <w:rPr>
          <w:rFonts w:ascii="Times New Roman" w:hAnsi="Times New Roman" w:cs="Times New Roman"/>
          <w:sz w:val="24"/>
          <w:szCs w:val="24"/>
        </w:rPr>
      </w:pPr>
      <w:r w:rsidRPr="006403F3">
        <w:rPr>
          <w:rFonts w:ascii="Times New Roman" w:hAnsi="Times New Roman" w:cs="Times New Roman"/>
          <w:noProof/>
          <w:sz w:val="24"/>
          <w:szCs w:val="24"/>
        </w:rPr>
        <w:drawing>
          <wp:inline distT="0" distB="0" distL="0" distR="0" wp14:anchorId="7A31E2A2" wp14:editId="66D0628D">
            <wp:extent cx="5943600" cy="1565910"/>
            <wp:effectExtent l="0" t="0" r="0" b="0"/>
            <wp:docPr id="112522811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3421121" name=""/>
                    <pic:cNvPicPr/>
                  </pic:nvPicPr>
                  <pic:blipFill>
                    <a:blip r:embed="rId23"/>
                    <a:stretch>
                      <a:fillRect/>
                    </a:stretch>
                  </pic:blipFill>
                  <pic:spPr>
                    <a:xfrm>
                      <a:off x="0" y="0"/>
                      <a:ext cx="5943600" cy="1565910"/>
                    </a:xfrm>
                    <a:prstGeom prst="rect">
                      <a:avLst/>
                    </a:prstGeom>
                  </pic:spPr>
                </pic:pic>
              </a:graphicData>
            </a:graphic>
          </wp:inline>
        </w:drawing>
      </w:r>
    </w:p>
    <w:p w14:paraId="737441ED" w14:textId="77777777" w:rsidR="00094DEB" w:rsidRPr="006403F3" w:rsidRDefault="00094DEB" w:rsidP="00094DEB">
      <w:pPr>
        <w:spacing w:before="120" w:after="120" w:line="480" w:lineRule="auto"/>
        <w:rPr>
          <w:rFonts w:ascii="Times New Roman" w:hAnsi="Times New Roman" w:cs="Times New Roman"/>
          <w:sz w:val="24"/>
          <w:szCs w:val="24"/>
        </w:rPr>
      </w:pPr>
      <w:r w:rsidRPr="006403F3">
        <w:rPr>
          <w:rFonts w:ascii="Times New Roman" w:hAnsi="Times New Roman" w:cs="Times New Roman"/>
          <w:sz w:val="24"/>
          <w:szCs w:val="24"/>
        </w:rPr>
        <w:t xml:space="preserve">Con el eje de la muñeca terminado, se avanza en el diseño de las partes que albergarán el motor y servirán como sostén para evitar que el eje de la muñeca se salga de su posición al sostener la mano. Estas piezas estructurales se diseñan usando como referencia la forma de un brazo para conservar la estética de la prótesis. La muñeca se divide en dos componentes </w:t>
      </w:r>
      <w:r w:rsidRPr="006403F3">
        <w:rPr>
          <w:rFonts w:ascii="Times New Roman" w:hAnsi="Times New Roman" w:cs="Times New Roman"/>
          <w:sz w:val="24"/>
          <w:szCs w:val="24"/>
        </w:rPr>
        <w:lastRenderedPageBreak/>
        <w:t>uno inferior y otro superior, esto con dos objetivos, el primero es para poder ubicar el servomotor antes de unir las dos piezas y para facilidad a la hora de generar estas piezas en impresión 3D.</w:t>
      </w:r>
    </w:p>
    <w:p w14:paraId="4E121E27" w14:textId="31CA0A29" w:rsidR="00094DEB" w:rsidRPr="006403F3" w:rsidRDefault="00094DEB" w:rsidP="00094DEB">
      <w:pPr>
        <w:spacing w:before="120" w:after="120" w:line="480" w:lineRule="auto"/>
        <w:rPr>
          <w:rFonts w:ascii="Times New Roman" w:hAnsi="Times New Roman" w:cs="Times New Roman"/>
          <w:sz w:val="24"/>
          <w:szCs w:val="24"/>
        </w:rPr>
      </w:pPr>
      <w:r w:rsidRPr="006403F3">
        <w:rPr>
          <w:rFonts w:ascii="Times New Roman" w:hAnsi="Times New Roman" w:cs="Times New Roman"/>
          <w:sz w:val="24"/>
          <w:szCs w:val="24"/>
        </w:rPr>
        <w:t xml:space="preserve">El diseño de la muñeca inferior se realiza teniendo en cuenta tres condiciones esenciales. En primer lugar, debe tener espacio para albergar el servomotor. En segundo lugar, debe incluir una porción del mecanismo de tope para el eje de la muñeca. Y, por último, debe contar con un canal que permita el paso de los cables provenientes de los servomotores que se conectan desde la mano a la parte superior del brazo protésico. La pieza de la muñeca superior, por su parte, cumplirá la función de completar el tope del anillo y servirá como tapa de la pieza inferior (Ver figura </w:t>
      </w:r>
      <w:r w:rsidR="008450EB">
        <w:rPr>
          <w:rFonts w:ascii="Times New Roman" w:hAnsi="Times New Roman" w:cs="Times New Roman"/>
          <w:sz w:val="24"/>
          <w:szCs w:val="24"/>
        </w:rPr>
        <w:t>20</w:t>
      </w:r>
      <w:r w:rsidRPr="006403F3">
        <w:rPr>
          <w:rFonts w:ascii="Times New Roman" w:hAnsi="Times New Roman" w:cs="Times New Roman"/>
          <w:sz w:val="24"/>
          <w:szCs w:val="24"/>
        </w:rPr>
        <w:t>). Además, dado que estas piezas deben unirse posteriormente al brazo protésico, se les ha incorporado agujeros que permitirán fijarlas mediante tornillos.</w:t>
      </w:r>
    </w:p>
    <w:p w14:paraId="281B9E27" w14:textId="02DE2614" w:rsidR="00094DEB" w:rsidRPr="006403F3" w:rsidRDefault="00094DEB" w:rsidP="00094DEB">
      <w:pPr>
        <w:pStyle w:val="Ttulo5"/>
        <w:rPr>
          <w:rFonts w:ascii="Times New Roman" w:hAnsi="Times New Roman" w:cs="Times New Roman"/>
          <w:b/>
          <w:bCs/>
          <w:color w:val="auto"/>
          <w:sz w:val="24"/>
          <w:szCs w:val="24"/>
        </w:rPr>
      </w:pPr>
      <w:bookmarkStart w:id="25" w:name="_Toc159575880"/>
      <w:r w:rsidRPr="006403F3">
        <w:rPr>
          <w:rFonts w:ascii="Times New Roman" w:hAnsi="Times New Roman" w:cs="Times New Roman"/>
          <w:b/>
          <w:bCs/>
          <w:color w:val="auto"/>
          <w:sz w:val="24"/>
          <w:szCs w:val="24"/>
        </w:rPr>
        <w:t xml:space="preserve">Figura </w:t>
      </w:r>
      <w:bookmarkEnd w:id="25"/>
      <w:r w:rsidR="008450EB">
        <w:rPr>
          <w:rFonts w:ascii="Times New Roman" w:hAnsi="Times New Roman" w:cs="Times New Roman"/>
          <w:b/>
          <w:bCs/>
          <w:color w:val="auto"/>
          <w:sz w:val="24"/>
          <w:szCs w:val="24"/>
        </w:rPr>
        <w:t>20</w:t>
      </w:r>
    </w:p>
    <w:p w14:paraId="468F0BCB" w14:textId="77777777" w:rsidR="00094DEB" w:rsidRPr="006403F3" w:rsidRDefault="00094DEB" w:rsidP="00094DEB">
      <w:pPr>
        <w:spacing w:before="120" w:after="120" w:line="480" w:lineRule="auto"/>
        <w:rPr>
          <w:rFonts w:ascii="Times New Roman" w:hAnsi="Times New Roman" w:cs="Times New Roman"/>
          <w:sz w:val="24"/>
          <w:szCs w:val="24"/>
        </w:rPr>
      </w:pPr>
      <w:r w:rsidRPr="006403F3">
        <w:rPr>
          <w:rFonts w:ascii="Times New Roman" w:hAnsi="Times New Roman" w:cs="Times New Roman"/>
          <w:sz w:val="24"/>
          <w:szCs w:val="24"/>
        </w:rPr>
        <w:t>Piezas superior e inferior de la muñeca con sus dimensiones</w:t>
      </w:r>
    </w:p>
    <w:p w14:paraId="78C44B7A" w14:textId="77777777" w:rsidR="00094DEB" w:rsidRPr="006403F3" w:rsidRDefault="00094DEB" w:rsidP="00094DEB">
      <w:pPr>
        <w:spacing w:before="120" w:after="120" w:line="480" w:lineRule="auto"/>
        <w:rPr>
          <w:rFonts w:ascii="Times New Roman" w:hAnsi="Times New Roman" w:cs="Times New Roman"/>
          <w:sz w:val="24"/>
          <w:szCs w:val="24"/>
        </w:rPr>
      </w:pPr>
      <w:r w:rsidRPr="006403F3">
        <w:rPr>
          <w:rFonts w:ascii="Times New Roman" w:hAnsi="Times New Roman" w:cs="Times New Roman"/>
          <w:noProof/>
          <w:sz w:val="24"/>
          <w:szCs w:val="24"/>
        </w:rPr>
        <w:drawing>
          <wp:inline distT="0" distB="0" distL="0" distR="0" wp14:anchorId="6361A53F" wp14:editId="340D3C8D">
            <wp:extent cx="5943600" cy="1657985"/>
            <wp:effectExtent l="0" t="0" r="0" b="0"/>
            <wp:docPr id="1660985170" name="Imagen 1" descr="Diagrama, Dibujo de ingenierí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0985170" name="Imagen 1" descr="Diagrama, Dibujo de ingeniería&#10;&#10;Descripción generada automáticamente"/>
                    <pic:cNvPicPr/>
                  </pic:nvPicPr>
                  <pic:blipFill>
                    <a:blip r:embed="rId24"/>
                    <a:stretch>
                      <a:fillRect/>
                    </a:stretch>
                  </pic:blipFill>
                  <pic:spPr>
                    <a:xfrm>
                      <a:off x="0" y="0"/>
                      <a:ext cx="5943600" cy="1657985"/>
                    </a:xfrm>
                    <a:prstGeom prst="rect">
                      <a:avLst/>
                    </a:prstGeom>
                  </pic:spPr>
                </pic:pic>
              </a:graphicData>
            </a:graphic>
          </wp:inline>
        </w:drawing>
      </w:r>
    </w:p>
    <w:p w14:paraId="49C932BD" w14:textId="3E3E74FD" w:rsidR="00094DEB" w:rsidRPr="008450EB" w:rsidRDefault="00094DEB" w:rsidP="00094DEB">
      <w:pPr>
        <w:pStyle w:val="Ttulo3"/>
        <w:rPr>
          <w:rFonts w:ascii="Times New Roman" w:hAnsi="Times New Roman" w:cs="Times New Roman"/>
          <w:b/>
          <w:bCs/>
          <w:i/>
          <w:iCs/>
          <w:color w:val="auto"/>
          <w:sz w:val="24"/>
          <w:szCs w:val="24"/>
        </w:rPr>
      </w:pPr>
      <w:bookmarkStart w:id="26" w:name="_Toc159750468"/>
      <w:r w:rsidRPr="008450EB">
        <w:rPr>
          <w:rFonts w:ascii="Times New Roman" w:hAnsi="Times New Roman" w:cs="Times New Roman"/>
          <w:b/>
          <w:bCs/>
          <w:i/>
          <w:iCs/>
          <w:color w:val="auto"/>
          <w:sz w:val="24"/>
          <w:szCs w:val="24"/>
        </w:rPr>
        <w:t>Antebrazo</w:t>
      </w:r>
      <w:bookmarkEnd w:id="26"/>
    </w:p>
    <w:p w14:paraId="46AC54ED" w14:textId="77777777" w:rsidR="00094DEB" w:rsidRPr="006403F3" w:rsidRDefault="00094DEB" w:rsidP="00094DEB">
      <w:pPr>
        <w:spacing w:before="120" w:after="120" w:line="480" w:lineRule="auto"/>
        <w:rPr>
          <w:rFonts w:ascii="Times New Roman" w:hAnsi="Times New Roman" w:cs="Times New Roman"/>
          <w:sz w:val="24"/>
          <w:szCs w:val="24"/>
        </w:rPr>
      </w:pPr>
      <w:r w:rsidRPr="006403F3">
        <w:rPr>
          <w:rFonts w:ascii="Times New Roman" w:hAnsi="Times New Roman" w:cs="Times New Roman"/>
          <w:sz w:val="24"/>
          <w:szCs w:val="24"/>
        </w:rPr>
        <w:t xml:space="preserve">El proceso de diseño del antebrazo izquierdo protésico comenzó con la creación de un modelo 3D que replicaba la forma de un brazo humano. Una vez completada la </w:t>
      </w:r>
      <w:r w:rsidRPr="006403F3">
        <w:rPr>
          <w:rFonts w:ascii="Times New Roman" w:hAnsi="Times New Roman" w:cs="Times New Roman"/>
          <w:sz w:val="24"/>
          <w:szCs w:val="24"/>
        </w:rPr>
        <w:lastRenderedPageBreak/>
        <w:t>representación tridimensional del brazo, se procedió a vaciar su interior con el propósito de reservar espacio para el sistema electrónico.</w:t>
      </w:r>
    </w:p>
    <w:p w14:paraId="5C42E0E3" w14:textId="40C78106" w:rsidR="00094DEB" w:rsidRPr="006403F3" w:rsidRDefault="00094DEB" w:rsidP="00094DEB">
      <w:pPr>
        <w:spacing w:before="120" w:after="120" w:line="480" w:lineRule="auto"/>
        <w:rPr>
          <w:rFonts w:ascii="Times New Roman" w:hAnsi="Times New Roman" w:cs="Times New Roman"/>
          <w:sz w:val="24"/>
          <w:szCs w:val="24"/>
        </w:rPr>
      </w:pPr>
      <w:r w:rsidRPr="006403F3">
        <w:rPr>
          <w:rFonts w:ascii="Times New Roman" w:hAnsi="Times New Roman" w:cs="Times New Roman"/>
          <w:sz w:val="24"/>
          <w:szCs w:val="24"/>
        </w:rPr>
        <w:t xml:space="preserve">Posteriormente, se dividió este cuerpo en una parte superior e inferior, con el objetivo principal de facilitar el acceso al sistema electrónico. Para la parte inferior del brazo, se diseñó una estructura en la cual se introducirá la batería de los servomotores además de una superficie plana que se deslizará en el medio del brazo que serviría como plataforma para la ubicación de conexiones y componentes, como el sensor, baterías de 9V, microcontrolador entre otros módulos. (Ver figura </w:t>
      </w:r>
      <w:r w:rsidR="008450EB">
        <w:rPr>
          <w:rFonts w:ascii="Times New Roman" w:hAnsi="Times New Roman" w:cs="Times New Roman"/>
          <w:sz w:val="24"/>
          <w:szCs w:val="24"/>
        </w:rPr>
        <w:t>21</w:t>
      </w:r>
      <w:r w:rsidRPr="006403F3">
        <w:rPr>
          <w:rFonts w:ascii="Times New Roman" w:hAnsi="Times New Roman" w:cs="Times New Roman"/>
          <w:sz w:val="24"/>
          <w:szCs w:val="24"/>
        </w:rPr>
        <w:t>).</w:t>
      </w:r>
    </w:p>
    <w:p w14:paraId="0CBA47AC" w14:textId="3A880273" w:rsidR="00094DEB" w:rsidRPr="006403F3" w:rsidRDefault="00094DEB" w:rsidP="00094DEB">
      <w:pPr>
        <w:pStyle w:val="Ttulo5"/>
        <w:rPr>
          <w:rFonts w:ascii="Times New Roman" w:hAnsi="Times New Roman" w:cs="Times New Roman"/>
          <w:b/>
          <w:bCs/>
          <w:color w:val="auto"/>
          <w:sz w:val="24"/>
          <w:szCs w:val="24"/>
        </w:rPr>
      </w:pPr>
      <w:bookmarkStart w:id="27" w:name="_Toc159575881"/>
      <w:r w:rsidRPr="006403F3">
        <w:rPr>
          <w:rFonts w:ascii="Times New Roman" w:hAnsi="Times New Roman" w:cs="Times New Roman"/>
          <w:b/>
          <w:bCs/>
          <w:color w:val="auto"/>
          <w:sz w:val="24"/>
          <w:szCs w:val="24"/>
        </w:rPr>
        <w:t xml:space="preserve">Figura </w:t>
      </w:r>
      <w:bookmarkEnd w:id="27"/>
      <w:r w:rsidR="008450EB">
        <w:rPr>
          <w:rFonts w:ascii="Times New Roman" w:hAnsi="Times New Roman" w:cs="Times New Roman"/>
          <w:b/>
          <w:bCs/>
          <w:color w:val="auto"/>
          <w:sz w:val="24"/>
          <w:szCs w:val="24"/>
        </w:rPr>
        <w:t>21</w:t>
      </w:r>
    </w:p>
    <w:p w14:paraId="615C57D7" w14:textId="77777777" w:rsidR="00094DEB" w:rsidRPr="006403F3" w:rsidRDefault="00094DEB" w:rsidP="00094DEB">
      <w:pPr>
        <w:spacing w:before="120" w:after="120" w:line="480" w:lineRule="auto"/>
        <w:rPr>
          <w:rFonts w:ascii="Times New Roman" w:hAnsi="Times New Roman" w:cs="Times New Roman"/>
          <w:sz w:val="24"/>
          <w:szCs w:val="24"/>
        </w:rPr>
      </w:pPr>
      <w:r w:rsidRPr="006403F3">
        <w:rPr>
          <w:rFonts w:ascii="Times New Roman" w:hAnsi="Times New Roman" w:cs="Times New Roman"/>
          <w:sz w:val="24"/>
          <w:szCs w:val="24"/>
        </w:rPr>
        <w:t>Modelado del antebrazo y superficie de conexiones</w:t>
      </w:r>
    </w:p>
    <w:p w14:paraId="2EA2C273" w14:textId="77777777" w:rsidR="00094DEB" w:rsidRPr="006403F3" w:rsidRDefault="00094DEB" w:rsidP="00094DEB">
      <w:pPr>
        <w:spacing w:before="120" w:after="120" w:line="480" w:lineRule="auto"/>
        <w:rPr>
          <w:rFonts w:ascii="Times New Roman" w:hAnsi="Times New Roman" w:cs="Times New Roman"/>
          <w:sz w:val="24"/>
          <w:szCs w:val="24"/>
        </w:rPr>
      </w:pPr>
      <w:r w:rsidRPr="006403F3">
        <w:rPr>
          <w:rFonts w:ascii="Times New Roman" w:hAnsi="Times New Roman" w:cs="Times New Roman"/>
          <w:noProof/>
          <w:sz w:val="24"/>
          <w:szCs w:val="24"/>
        </w:rPr>
        <w:drawing>
          <wp:inline distT="0" distB="0" distL="0" distR="0" wp14:anchorId="7AD8BED1" wp14:editId="681D50B5">
            <wp:extent cx="5943600" cy="1457325"/>
            <wp:effectExtent l="0" t="0" r="0" b="9525"/>
            <wp:docPr id="47720162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4635539" name=""/>
                    <pic:cNvPicPr/>
                  </pic:nvPicPr>
                  <pic:blipFill>
                    <a:blip r:embed="rId25"/>
                    <a:stretch>
                      <a:fillRect/>
                    </a:stretch>
                  </pic:blipFill>
                  <pic:spPr>
                    <a:xfrm>
                      <a:off x="0" y="0"/>
                      <a:ext cx="5943600" cy="1457325"/>
                    </a:xfrm>
                    <a:prstGeom prst="rect">
                      <a:avLst/>
                    </a:prstGeom>
                  </pic:spPr>
                </pic:pic>
              </a:graphicData>
            </a:graphic>
          </wp:inline>
        </w:drawing>
      </w:r>
    </w:p>
    <w:p w14:paraId="70BBB780" w14:textId="279FCEBD" w:rsidR="00094DEB" w:rsidRPr="006403F3" w:rsidRDefault="00094DEB" w:rsidP="00094DEB">
      <w:pPr>
        <w:spacing w:before="120" w:after="120" w:line="480" w:lineRule="auto"/>
        <w:rPr>
          <w:rFonts w:ascii="Times New Roman" w:hAnsi="Times New Roman" w:cs="Times New Roman"/>
          <w:sz w:val="24"/>
          <w:szCs w:val="24"/>
        </w:rPr>
      </w:pPr>
      <w:r w:rsidRPr="006403F3">
        <w:rPr>
          <w:rFonts w:ascii="Times New Roman" w:hAnsi="Times New Roman" w:cs="Times New Roman"/>
          <w:sz w:val="24"/>
          <w:szCs w:val="24"/>
        </w:rPr>
        <w:t xml:space="preserve">Con las dos partes del antebrazo protésico definidas (la parte superior y la inferior), se procedió a ajustar las respectivas conexiones que permitirían unir estas dos secciones por medio de tornillos. Estas conexiones se diseñaron con precisión para asegurar la estabilidad y funcionalidad del antebrazo, lo cual sería crucial para el correcto funcionamiento de la mano protésica. (Ver figura </w:t>
      </w:r>
      <w:r w:rsidR="008450EB">
        <w:rPr>
          <w:rFonts w:ascii="Times New Roman" w:hAnsi="Times New Roman" w:cs="Times New Roman"/>
          <w:sz w:val="24"/>
          <w:szCs w:val="24"/>
        </w:rPr>
        <w:t>22</w:t>
      </w:r>
      <w:r w:rsidRPr="006403F3">
        <w:rPr>
          <w:rFonts w:ascii="Times New Roman" w:hAnsi="Times New Roman" w:cs="Times New Roman"/>
          <w:sz w:val="24"/>
          <w:szCs w:val="24"/>
        </w:rPr>
        <w:t>).</w:t>
      </w:r>
    </w:p>
    <w:p w14:paraId="6C7B9685" w14:textId="66FE7D84" w:rsidR="00094DEB" w:rsidRPr="006403F3" w:rsidRDefault="00094DEB" w:rsidP="00094DEB">
      <w:pPr>
        <w:pStyle w:val="Ttulo5"/>
        <w:rPr>
          <w:rFonts w:ascii="Times New Roman" w:hAnsi="Times New Roman" w:cs="Times New Roman"/>
          <w:b/>
          <w:bCs/>
          <w:color w:val="auto"/>
          <w:sz w:val="24"/>
          <w:szCs w:val="24"/>
        </w:rPr>
      </w:pPr>
      <w:bookmarkStart w:id="28" w:name="_Toc159575882"/>
      <w:r w:rsidRPr="006403F3">
        <w:rPr>
          <w:rFonts w:ascii="Times New Roman" w:hAnsi="Times New Roman" w:cs="Times New Roman"/>
          <w:b/>
          <w:bCs/>
          <w:color w:val="auto"/>
          <w:sz w:val="24"/>
          <w:szCs w:val="24"/>
        </w:rPr>
        <w:t xml:space="preserve">Figura </w:t>
      </w:r>
      <w:bookmarkEnd w:id="28"/>
      <w:r w:rsidR="008450EB">
        <w:rPr>
          <w:rFonts w:ascii="Times New Roman" w:hAnsi="Times New Roman" w:cs="Times New Roman"/>
          <w:b/>
          <w:bCs/>
          <w:color w:val="auto"/>
          <w:sz w:val="24"/>
          <w:szCs w:val="24"/>
        </w:rPr>
        <w:t>22</w:t>
      </w:r>
    </w:p>
    <w:p w14:paraId="5C4A513E" w14:textId="77777777" w:rsidR="00094DEB" w:rsidRPr="006403F3" w:rsidRDefault="00094DEB" w:rsidP="00094DEB">
      <w:pPr>
        <w:spacing w:before="120" w:after="120" w:line="480" w:lineRule="auto"/>
        <w:rPr>
          <w:rFonts w:ascii="Times New Roman" w:hAnsi="Times New Roman" w:cs="Times New Roman"/>
          <w:sz w:val="24"/>
          <w:szCs w:val="24"/>
        </w:rPr>
      </w:pPr>
      <w:r w:rsidRPr="006403F3">
        <w:rPr>
          <w:rFonts w:ascii="Times New Roman" w:hAnsi="Times New Roman" w:cs="Times New Roman"/>
          <w:sz w:val="24"/>
          <w:szCs w:val="24"/>
        </w:rPr>
        <w:t>Diseño final del brazo inferior y superior con sus dimensiones</w:t>
      </w:r>
    </w:p>
    <w:p w14:paraId="2A1BAB24" w14:textId="77777777" w:rsidR="00094DEB" w:rsidRPr="006403F3" w:rsidRDefault="00094DEB" w:rsidP="00094DEB">
      <w:pPr>
        <w:spacing w:before="120" w:after="120" w:line="480" w:lineRule="auto"/>
        <w:rPr>
          <w:rFonts w:ascii="Times New Roman" w:hAnsi="Times New Roman" w:cs="Times New Roman"/>
          <w:sz w:val="24"/>
          <w:szCs w:val="24"/>
        </w:rPr>
      </w:pPr>
      <w:r w:rsidRPr="006403F3">
        <w:rPr>
          <w:rFonts w:ascii="Times New Roman" w:hAnsi="Times New Roman" w:cs="Times New Roman"/>
          <w:noProof/>
          <w:sz w:val="24"/>
          <w:szCs w:val="24"/>
        </w:rPr>
        <w:lastRenderedPageBreak/>
        <w:drawing>
          <wp:inline distT="0" distB="0" distL="0" distR="0" wp14:anchorId="47AE2877" wp14:editId="7F53289B">
            <wp:extent cx="5943600" cy="2251075"/>
            <wp:effectExtent l="0" t="0" r="0" b="0"/>
            <wp:docPr id="1099234086" name="Imagen 1" descr="Diagrama, Dibujo de ingenierí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3778185" name="Imagen 1" descr="Diagrama, Dibujo de ingeniería&#10;&#10;Descripción generada automáticamente"/>
                    <pic:cNvPicPr/>
                  </pic:nvPicPr>
                  <pic:blipFill>
                    <a:blip r:embed="rId26"/>
                    <a:stretch>
                      <a:fillRect/>
                    </a:stretch>
                  </pic:blipFill>
                  <pic:spPr>
                    <a:xfrm>
                      <a:off x="0" y="0"/>
                      <a:ext cx="5943600" cy="2251075"/>
                    </a:xfrm>
                    <a:prstGeom prst="rect">
                      <a:avLst/>
                    </a:prstGeom>
                  </pic:spPr>
                </pic:pic>
              </a:graphicData>
            </a:graphic>
          </wp:inline>
        </w:drawing>
      </w:r>
    </w:p>
    <w:p w14:paraId="33CCA248" w14:textId="77777777" w:rsidR="00094DEB" w:rsidRPr="006403F3" w:rsidRDefault="00094DEB" w:rsidP="00094DEB">
      <w:pPr>
        <w:jc w:val="center"/>
        <w:rPr>
          <w:rFonts w:ascii="Times New Roman" w:hAnsi="Times New Roman" w:cs="Times New Roman"/>
          <w:sz w:val="24"/>
          <w:szCs w:val="24"/>
        </w:rPr>
      </w:pPr>
    </w:p>
    <w:p w14:paraId="4C7A802C" w14:textId="5581080E" w:rsidR="00094DEB" w:rsidRPr="006403F3" w:rsidRDefault="00094DEB" w:rsidP="00094DEB">
      <w:pPr>
        <w:spacing w:before="120" w:after="120" w:line="480" w:lineRule="auto"/>
        <w:rPr>
          <w:rFonts w:ascii="Times New Roman" w:hAnsi="Times New Roman" w:cs="Times New Roman"/>
          <w:sz w:val="24"/>
          <w:szCs w:val="24"/>
        </w:rPr>
      </w:pPr>
      <w:r w:rsidRPr="006403F3">
        <w:rPr>
          <w:rFonts w:ascii="Times New Roman" w:hAnsi="Times New Roman" w:cs="Times New Roman"/>
          <w:sz w:val="24"/>
          <w:szCs w:val="24"/>
        </w:rPr>
        <w:t xml:space="preserve">Para finalizar el proceso, se ensamblaron los componentes y se completó el diseño de la prótesis. Luego, se realizó una prueba de funcionalidad desde el mismo programa de diseño para asegurar su correcto funcionamiento (Ver figura </w:t>
      </w:r>
      <w:r w:rsidR="008450EB">
        <w:rPr>
          <w:rFonts w:ascii="Times New Roman" w:hAnsi="Times New Roman" w:cs="Times New Roman"/>
          <w:sz w:val="24"/>
          <w:szCs w:val="24"/>
        </w:rPr>
        <w:t>23</w:t>
      </w:r>
      <w:r w:rsidRPr="006403F3">
        <w:rPr>
          <w:rFonts w:ascii="Times New Roman" w:hAnsi="Times New Roman" w:cs="Times New Roman"/>
          <w:sz w:val="24"/>
          <w:szCs w:val="24"/>
        </w:rPr>
        <w:t>).</w:t>
      </w:r>
    </w:p>
    <w:p w14:paraId="1293E490" w14:textId="2BB11BA2" w:rsidR="00094DEB" w:rsidRPr="006403F3" w:rsidRDefault="00094DEB" w:rsidP="00094DEB">
      <w:pPr>
        <w:pStyle w:val="Ttulo5"/>
        <w:rPr>
          <w:rFonts w:ascii="Times New Roman" w:hAnsi="Times New Roman" w:cs="Times New Roman"/>
          <w:b/>
          <w:bCs/>
          <w:color w:val="auto"/>
          <w:sz w:val="24"/>
          <w:szCs w:val="24"/>
        </w:rPr>
      </w:pPr>
      <w:bookmarkStart w:id="29" w:name="_Toc159575883"/>
      <w:r w:rsidRPr="006403F3">
        <w:rPr>
          <w:rFonts w:ascii="Times New Roman" w:hAnsi="Times New Roman" w:cs="Times New Roman"/>
          <w:b/>
          <w:bCs/>
          <w:color w:val="auto"/>
          <w:sz w:val="24"/>
          <w:szCs w:val="24"/>
        </w:rPr>
        <w:t xml:space="preserve">Figura </w:t>
      </w:r>
      <w:bookmarkEnd w:id="29"/>
      <w:r w:rsidR="008450EB">
        <w:rPr>
          <w:rFonts w:ascii="Times New Roman" w:hAnsi="Times New Roman" w:cs="Times New Roman"/>
          <w:b/>
          <w:bCs/>
          <w:color w:val="auto"/>
          <w:sz w:val="24"/>
          <w:szCs w:val="24"/>
        </w:rPr>
        <w:t>23</w:t>
      </w:r>
    </w:p>
    <w:p w14:paraId="4EB43437" w14:textId="77777777" w:rsidR="00094DEB" w:rsidRPr="006403F3" w:rsidRDefault="00094DEB" w:rsidP="00094DEB">
      <w:pPr>
        <w:spacing w:before="120" w:after="120" w:line="480" w:lineRule="auto"/>
        <w:rPr>
          <w:rFonts w:ascii="Times New Roman" w:hAnsi="Times New Roman" w:cs="Times New Roman"/>
          <w:sz w:val="24"/>
          <w:szCs w:val="24"/>
        </w:rPr>
      </w:pPr>
      <w:r w:rsidRPr="006403F3">
        <w:rPr>
          <w:rFonts w:ascii="Times New Roman" w:hAnsi="Times New Roman" w:cs="Times New Roman"/>
          <w:sz w:val="24"/>
          <w:szCs w:val="24"/>
        </w:rPr>
        <w:t>Diseño final de la prótesis</w:t>
      </w:r>
    </w:p>
    <w:p w14:paraId="3322DF14" w14:textId="447DD29E" w:rsidR="00C02BA4" w:rsidRPr="008450EB" w:rsidRDefault="00094DEB" w:rsidP="008450EB">
      <w:pPr>
        <w:spacing w:before="120" w:after="120" w:line="480" w:lineRule="auto"/>
        <w:jc w:val="center"/>
        <w:rPr>
          <w:rFonts w:ascii="Times New Roman" w:hAnsi="Times New Roman" w:cs="Times New Roman"/>
          <w:sz w:val="24"/>
          <w:szCs w:val="24"/>
        </w:rPr>
      </w:pPr>
      <w:r w:rsidRPr="006403F3">
        <w:rPr>
          <w:rFonts w:ascii="Times New Roman" w:hAnsi="Times New Roman" w:cs="Times New Roman"/>
          <w:noProof/>
          <w:sz w:val="24"/>
          <w:szCs w:val="24"/>
        </w:rPr>
        <w:drawing>
          <wp:inline distT="0" distB="0" distL="0" distR="0" wp14:anchorId="3449B82C" wp14:editId="0B2B3F30">
            <wp:extent cx="5943600" cy="1941830"/>
            <wp:effectExtent l="0" t="0" r="0" b="1270"/>
            <wp:docPr id="183228847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4691237" name=""/>
                    <pic:cNvPicPr/>
                  </pic:nvPicPr>
                  <pic:blipFill>
                    <a:blip r:embed="rId27"/>
                    <a:stretch>
                      <a:fillRect/>
                    </a:stretch>
                  </pic:blipFill>
                  <pic:spPr>
                    <a:xfrm>
                      <a:off x="0" y="0"/>
                      <a:ext cx="5943600" cy="1941830"/>
                    </a:xfrm>
                    <a:prstGeom prst="rect">
                      <a:avLst/>
                    </a:prstGeom>
                  </pic:spPr>
                </pic:pic>
              </a:graphicData>
            </a:graphic>
          </wp:inline>
        </w:drawing>
      </w:r>
    </w:p>
    <w:sectPr w:rsidR="00C02BA4" w:rsidRPr="008450EB">
      <w:pgSz w:w="12240" w:h="15840"/>
      <w:pgMar w:top="1417" w:right="1701" w:bottom="1417"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ptos">
    <w:charset w:val="00"/>
    <w:family w:val="swiss"/>
    <w:pitch w:val="variable"/>
    <w:sig w:usb0="20000287" w:usb1="00000003" w:usb2="00000000" w:usb3="00000000" w:csb0="0000019F" w:csb1="00000000"/>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 w:name="Cambria Math">
    <w:panose1 w:val="02040503050406030204"/>
    <w:charset w:val="00"/>
    <w:family w:val="roman"/>
    <w:pitch w:val="variable"/>
    <w:sig w:usb0="E00006FF" w:usb1="420024FF" w:usb2="02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50"/>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94DEB"/>
    <w:rsid w:val="00094DEB"/>
    <w:rsid w:val="008450EB"/>
    <w:rsid w:val="00935565"/>
    <w:rsid w:val="00AC21A9"/>
    <w:rsid w:val="00C02BA4"/>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CEC2DAF"/>
  <w15:chartTrackingRefBased/>
  <w15:docId w15:val="{C334E0E7-C432-45E0-9831-5E9102533BE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es-MX"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94DEB"/>
    <w:rPr>
      <w:lang w:val="es-CO"/>
    </w:rPr>
  </w:style>
  <w:style w:type="paragraph" w:styleId="Ttulo1">
    <w:name w:val="heading 1"/>
    <w:basedOn w:val="Normal"/>
    <w:next w:val="Normal"/>
    <w:link w:val="Ttulo1Car"/>
    <w:uiPriority w:val="9"/>
    <w:qFormat/>
    <w:rsid w:val="00094DEB"/>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Ttulo2">
    <w:name w:val="heading 2"/>
    <w:basedOn w:val="Normal"/>
    <w:next w:val="Normal"/>
    <w:link w:val="Ttulo2Car"/>
    <w:uiPriority w:val="9"/>
    <w:unhideWhenUsed/>
    <w:qFormat/>
    <w:rsid w:val="00094DEB"/>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Ttulo3">
    <w:name w:val="heading 3"/>
    <w:basedOn w:val="Normal"/>
    <w:next w:val="Normal"/>
    <w:link w:val="Ttulo3Car"/>
    <w:uiPriority w:val="9"/>
    <w:unhideWhenUsed/>
    <w:qFormat/>
    <w:rsid w:val="00094DEB"/>
    <w:pPr>
      <w:keepNext/>
      <w:keepLines/>
      <w:spacing w:before="160" w:after="80"/>
      <w:outlineLvl w:val="2"/>
    </w:pPr>
    <w:rPr>
      <w:rFonts w:eastAsiaTheme="majorEastAsia" w:cstheme="majorBidi"/>
      <w:color w:val="0F4761" w:themeColor="accent1" w:themeShade="BF"/>
      <w:sz w:val="28"/>
      <w:szCs w:val="28"/>
    </w:rPr>
  </w:style>
  <w:style w:type="paragraph" w:styleId="Ttulo4">
    <w:name w:val="heading 4"/>
    <w:basedOn w:val="Normal"/>
    <w:next w:val="Normal"/>
    <w:link w:val="Ttulo4Car"/>
    <w:uiPriority w:val="9"/>
    <w:semiHidden/>
    <w:unhideWhenUsed/>
    <w:qFormat/>
    <w:rsid w:val="00094DEB"/>
    <w:pPr>
      <w:keepNext/>
      <w:keepLines/>
      <w:spacing w:before="80" w:after="40"/>
      <w:outlineLvl w:val="3"/>
    </w:pPr>
    <w:rPr>
      <w:rFonts w:eastAsiaTheme="majorEastAsia" w:cstheme="majorBidi"/>
      <w:i/>
      <w:iCs/>
      <w:color w:val="0F4761" w:themeColor="accent1" w:themeShade="BF"/>
    </w:rPr>
  </w:style>
  <w:style w:type="paragraph" w:styleId="Ttulo5">
    <w:name w:val="heading 5"/>
    <w:basedOn w:val="Normal"/>
    <w:next w:val="Normal"/>
    <w:link w:val="Ttulo5Car"/>
    <w:uiPriority w:val="9"/>
    <w:unhideWhenUsed/>
    <w:qFormat/>
    <w:rsid w:val="00094DEB"/>
    <w:pPr>
      <w:keepNext/>
      <w:keepLines/>
      <w:spacing w:before="80" w:after="40"/>
      <w:outlineLvl w:val="4"/>
    </w:pPr>
    <w:rPr>
      <w:rFonts w:eastAsiaTheme="majorEastAsia" w:cstheme="majorBidi"/>
      <w:color w:val="0F4761" w:themeColor="accent1" w:themeShade="BF"/>
    </w:rPr>
  </w:style>
  <w:style w:type="paragraph" w:styleId="Ttulo6">
    <w:name w:val="heading 6"/>
    <w:basedOn w:val="Normal"/>
    <w:next w:val="Normal"/>
    <w:link w:val="Ttulo6Car"/>
    <w:uiPriority w:val="9"/>
    <w:unhideWhenUsed/>
    <w:qFormat/>
    <w:rsid w:val="00094DEB"/>
    <w:pPr>
      <w:keepNext/>
      <w:keepLines/>
      <w:spacing w:before="40" w:after="0"/>
      <w:outlineLvl w:val="5"/>
    </w:pPr>
    <w:rPr>
      <w:rFonts w:eastAsiaTheme="majorEastAsia" w:cstheme="majorBidi"/>
      <w:i/>
      <w:iCs/>
      <w:color w:val="595959" w:themeColor="text1" w:themeTint="A6"/>
    </w:rPr>
  </w:style>
  <w:style w:type="paragraph" w:styleId="Ttulo7">
    <w:name w:val="heading 7"/>
    <w:basedOn w:val="Normal"/>
    <w:next w:val="Normal"/>
    <w:link w:val="Ttulo7Car"/>
    <w:uiPriority w:val="9"/>
    <w:semiHidden/>
    <w:unhideWhenUsed/>
    <w:qFormat/>
    <w:rsid w:val="00094DEB"/>
    <w:pPr>
      <w:keepNext/>
      <w:keepLines/>
      <w:spacing w:before="40" w:after="0"/>
      <w:outlineLvl w:val="6"/>
    </w:pPr>
    <w:rPr>
      <w:rFonts w:eastAsiaTheme="majorEastAsia" w:cstheme="majorBidi"/>
      <w:color w:val="595959" w:themeColor="text1" w:themeTint="A6"/>
    </w:rPr>
  </w:style>
  <w:style w:type="paragraph" w:styleId="Ttulo8">
    <w:name w:val="heading 8"/>
    <w:basedOn w:val="Normal"/>
    <w:next w:val="Normal"/>
    <w:link w:val="Ttulo8Car"/>
    <w:uiPriority w:val="9"/>
    <w:semiHidden/>
    <w:unhideWhenUsed/>
    <w:qFormat/>
    <w:rsid w:val="00094DEB"/>
    <w:pPr>
      <w:keepNext/>
      <w:keepLines/>
      <w:spacing w:after="0"/>
      <w:outlineLvl w:val="7"/>
    </w:pPr>
    <w:rPr>
      <w:rFonts w:eastAsiaTheme="majorEastAsia" w:cstheme="majorBidi"/>
      <w:i/>
      <w:iCs/>
      <w:color w:val="272727" w:themeColor="text1" w:themeTint="D8"/>
    </w:rPr>
  </w:style>
  <w:style w:type="paragraph" w:styleId="Ttulo9">
    <w:name w:val="heading 9"/>
    <w:basedOn w:val="Normal"/>
    <w:next w:val="Normal"/>
    <w:link w:val="Ttulo9Car"/>
    <w:uiPriority w:val="9"/>
    <w:semiHidden/>
    <w:unhideWhenUsed/>
    <w:qFormat/>
    <w:rsid w:val="00094DEB"/>
    <w:pPr>
      <w:keepNext/>
      <w:keepLines/>
      <w:spacing w:after="0"/>
      <w:outlineLvl w:val="8"/>
    </w:pPr>
    <w:rPr>
      <w:rFonts w:eastAsiaTheme="majorEastAsia" w:cstheme="majorBidi"/>
      <w:color w:val="272727" w:themeColor="text1" w:themeTint="D8"/>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094DEB"/>
    <w:rPr>
      <w:rFonts w:asciiTheme="majorHAnsi" w:eastAsiaTheme="majorEastAsia" w:hAnsiTheme="majorHAnsi" w:cstheme="majorBidi"/>
      <w:color w:val="0F4761" w:themeColor="accent1" w:themeShade="BF"/>
      <w:sz w:val="40"/>
      <w:szCs w:val="40"/>
      <w:lang w:val="es-CO"/>
    </w:rPr>
  </w:style>
  <w:style w:type="character" w:customStyle="1" w:styleId="Ttulo2Car">
    <w:name w:val="Título 2 Car"/>
    <w:basedOn w:val="Fuentedeprrafopredeter"/>
    <w:link w:val="Ttulo2"/>
    <w:uiPriority w:val="9"/>
    <w:rsid w:val="00094DEB"/>
    <w:rPr>
      <w:rFonts w:asciiTheme="majorHAnsi" w:eastAsiaTheme="majorEastAsia" w:hAnsiTheme="majorHAnsi" w:cstheme="majorBidi"/>
      <w:color w:val="0F4761" w:themeColor="accent1" w:themeShade="BF"/>
      <w:sz w:val="32"/>
      <w:szCs w:val="32"/>
      <w:lang w:val="es-CO"/>
    </w:rPr>
  </w:style>
  <w:style w:type="character" w:customStyle="1" w:styleId="Ttulo3Car">
    <w:name w:val="Título 3 Car"/>
    <w:basedOn w:val="Fuentedeprrafopredeter"/>
    <w:link w:val="Ttulo3"/>
    <w:uiPriority w:val="9"/>
    <w:rsid w:val="00094DEB"/>
    <w:rPr>
      <w:rFonts w:eastAsiaTheme="majorEastAsia" w:cstheme="majorBidi"/>
      <w:color w:val="0F4761" w:themeColor="accent1" w:themeShade="BF"/>
      <w:sz w:val="28"/>
      <w:szCs w:val="28"/>
      <w:lang w:val="es-CO"/>
    </w:rPr>
  </w:style>
  <w:style w:type="character" w:customStyle="1" w:styleId="Ttulo4Car">
    <w:name w:val="Título 4 Car"/>
    <w:basedOn w:val="Fuentedeprrafopredeter"/>
    <w:link w:val="Ttulo4"/>
    <w:uiPriority w:val="9"/>
    <w:semiHidden/>
    <w:rsid w:val="00094DEB"/>
    <w:rPr>
      <w:rFonts w:eastAsiaTheme="majorEastAsia" w:cstheme="majorBidi"/>
      <w:i/>
      <w:iCs/>
      <w:color w:val="0F4761" w:themeColor="accent1" w:themeShade="BF"/>
      <w:lang w:val="es-CO"/>
    </w:rPr>
  </w:style>
  <w:style w:type="character" w:customStyle="1" w:styleId="Ttulo5Car">
    <w:name w:val="Título 5 Car"/>
    <w:basedOn w:val="Fuentedeprrafopredeter"/>
    <w:link w:val="Ttulo5"/>
    <w:uiPriority w:val="9"/>
    <w:rsid w:val="00094DEB"/>
    <w:rPr>
      <w:rFonts w:eastAsiaTheme="majorEastAsia" w:cstheme="majorBidi"/>
      <w:color w:val="0F4761" w:themeColor="accent1" w:themeShade="BF"/>
      <w:lang w:val="es-CO"/>
    </w:rPr>
  </w:style>
  <w:style w:type="character" w:customStyle="1" w:styleId="Ttulo6Car">
    <w:name w:val="Título 6 Car"/>
    <w:basedOn w:val="Fuentedeprrafopredeter"/>
    <w:link w:val="Ttulo6"/>
    <w:uiPriority w:val="9"/>
    <w:rsid w:val="00094DEB"/>
    <w:rPr>
      <w:rFonts w:eastAsiaTheme="majorEastAsia" w:cstheme="majorBidi"/>
      <w:i/>
      <w:iCs/>
      <w:color w:val="595959" w:themeColor="text1" w:themeTint="A6"/>
      <w:lang w:val="es-CO"/>
    </w:rPr>
  </w:style>
  <w:style w:type="character" w:customStyle="1" w:styleId="Ttulo7Car">
    <w:name w:val="Título 7 Car"/>
    <w:basedOn w:val="Fuentedeprrafopredeter"/>
    <w:link w:val="Ttulo7"/>
    <w:uiPriority w:val="9"/>
    <w:semiHidden/>
    <w:rsid w:val="00094DEB"/>
    <w:rPr>
      <w:rFonts w:eastAsiaTheme="majorEastAsia" w:cstheme="majorBidi"/>
      <w:color w:val="595959" w:themeColor="text1" w:themeTint="A6"/>
      <w:lang w:val="es-CO"/>
    </w:rPr>
  </w:style>
  <w:style w:type="character" w:customStyle="1" w:styleId="Ttulo8Car">
    <w:name w:val="Título 8 Car"/>
    <w:basedOn w:val="Fuentedeprrafopredeter"/>
    <w:link w:val="Ttulo8"/>
    <w:uiPriority w:val="9"/>
    <w:semiHidden/>
    <w:rsid w:val="00094DEB"/>
    <w:rPr>
      <w:rFonts w:eastAsiaTheme="majorEastAsia" w:cstheme="majorBidi"/>
      <w:i/>
      <w:iCs/>
      <w:color w:val="272727" w:themeColor="text1" w:themeTint="D8"/>
      <w:lang w:val="es-CO"/>
    </w:rPr>
  </w:style>
  <w:style w:type="character" w:customStyle="1" w:styleId="Ttulo9Car">
    <w:name w:val="Título 9 Car"/>
    <w:basedOn w:val="Fuentedeprrafopredeter"/>
    <w:link w:val="Ttulo9"/>
    <w:uiPriority w:val="9"/>
    <w:semiHidden/>
    <w:rsid w:val="00094DEB"/>
    <w:rPr>
      <w:rFonts w:eastAsiaTheme="majorEastAsia" w:cstheme="majorBidi"/>
      <w:color w:val="272727" w:themeColor="text1" w:themeTint="D8"/>
      <w:lang w:val="es-CO"/>
    </w:rPr>
  </w:style>
  <w:style w:type="paragraph" w:styleId="Ttulo">
    <w:name w:val="Title"/>
    <w:basedOn w:val="Normal"/>
    <w:next w:val="Normal"/>
    <w:link w:val="TtuloCar"/>
    <w:uiPriority w:val="10"/>
    <w:qFormat/>
    <w:rsid w:val="00094DEB"/>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tuloCar">
    <w:name w:val="Título Car"/>
    <w:basedOn w:val="Fuentedeprrafopredeter"/>
    <w:link w:val="Ttulo"/>
    <w:uiPriority w:val="10"/>
    <w:rsid w:val="00094DEB"/>
    <w:rPr>
      <w:rFonts w:asciiTheme="majorHAnsi" w:eastAsiaTheme="majorEastAsia" w:hAnsiTheme="majorHAnsi" w:cstheme="majorBidi"/>
      <w:spacing w:val="-10"/>
      <w:kern w:val="28"/>
      <w:sz w:val="56"/>
      <w:szCs w:val="56"/>
      <w:lang w:val="es-CO"/>
    </w:rPr>
  </w:style>
  <w:style w:type="paragraph" w:styleId="Subttulo">
    <w:name w:val="Subtitle"/>
    <w:basedOn w:val="Normal"/>
    <w:next w:val="Normal"/>
    <w:link w:val="SubttuloCar"/>
    <w:uiPriority w:val="11"/>
    <w:qFormat/>
    <w:rsid w:val="00094DEB"/>
    <w:pPr>
      <w:numPr>
        <w:ilvl w:val="1"/>
      </w:numPr>
    </w:pPr>
    <w:rPr>
      <w:rFonts w:eastAsiaTheme="majorEastAsia" w:cstheme="majorBidi"/>
      <w:color w:val="595959" w:themeColor="text1" w:themeTint="A6"/>
      <w:spacing w:val="15"/>
      <w:sz w:val="28"/>
      <w:szCs w:val="28"/>
    </w:rPr>
  </w:style>
  <w:style w:type="character" w:customStyle="1" w:styleId="SubttuloCar">
    <w:name w:val="Subtítulo Car"/>
    <w:basedOn w:val="Fuentedeprrafopredeter"/>
    <w:link w:val="Subttulo"/>
    <w:uiPriority w:val="11"/>
    <w:rsid w:val="00094DEB"/>
    <w:rPr>
      <w:rFonts w:eastAsiaTheme="majorEastAsia" w:cstheme="majorBidi"/>
      <w:color w:val="595959" w:themeColor="text1" w:themeTint="A6"/>
      <w:spacing w:val="15"/>
      <w:sz w:val="28"/>
      <w:szCs w:val="28"/>
      <w:lang w:val="es-CO"/>
    </w:rPr>
  </w:style>
  <w:style w:type="paragraph" w:styleId="Cita">
    <w:name w:val="Quote"/>
    <w:basedOn w:val="Normal"/>
    <w:next w:val="Normal"/>
    <w:link w:val="CitaCar"/>
    <w:uiPriority w:val="29"/>
    <w:qFormat/>
    <w:rsid w:val="00094DEB"/>
    <w:pPr>
      <w:spacing w:before="160"/>
      <w:jc w:val="center"/>
    </w:pPr>
    <w:rPr>
      <w:i/>
      <w:iCs/>
      <w:color w:val="404040" w:themeColor="text1" w:themeTint="BF"/>
    </w:rPr>
  </w:style>
  <w:style w:type="character" w:customStyle="1" w:styleId="CitaCar">
    <w:name w:val="Cita Car"/>
    <w:basedOn w:val="Fuentedeprrafopredeter"/>
    <w:link w:val="Cita"/>
    <w:uiPriority w:val="29"/>
    <w:rsid w:val="00094DEB"/>
    <w:rPr>
      <w:i/>
      <w:iCs/>
      <w:color w:val="404040" w:themeColor="text1" w:themeTint="BF"/>
      <w:lang w:val="es-CO"/>
    </w:rPr>
  </w:style>
  <w:style w:type="paragraph" w:styleId="Prrafodelista">
    <w:name w:val="List Paragraph"/>
    <w:basedOn w:val="Normal"/>
    <w:uiPriority w:val="34"/>
    <w:qFormat/>
    <w:rsid w:val="00094DEB"/>
    <w:pPr>
      <w:ind w:left="720"/>
      <w:contextualSpacing/>
    </w:pPr>
  </w:style>
  <w:style w:type="character" w:styleId="nfasisintenso">
    <w:name w:val="Intense Emphasis"/>
    <w:basedOn w:val="Fuentedeprrafopredeter"/>
    <w:uiPriority w:val="21"/>
    <w:qFormat/>
    <w:rsid w:val="00094DEB"/>
    <w:rPr>
      <w:i/>
      <w:iCs/>
      <w:color w:val="0F4761" w:themeColor="accent1" w:themeShade="BF"/>
    </w:rPr>
  </w:style>
  <w:style w:type="paragraph" w:styleId="Citadestacada">
    <w:name w:val="Intense Quote"/>
    <w:basedOn w:val="Normal"/>
    <w:next w:val="Normal"/>
    <w:link w:val="CitadestacadaCar"/>
    <w:uiPriority w:val="30"/>
    <w:qFormat/>
    <w:rsid w:val="00094DEB"/>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CitadestacadaCar">
    <w:name w:val="Cita destacada Car"/>
    <w:basedOn w:val="Fuentedeprrafopredeter"/>
    <w:link w:val="Citadestacada"/>
    <w:uiPriority w:val="30"/>
    <w:rsid w:val="00094DEB"/>
    <w:rPr>
      <w:i/>
      <w:iCs/>
      <w:color w:val="0F4761" w:themeColor="accent1" w:themeShade="BF"/>
      <w:lang w:val="es-CO"/>
    </w:rPr>
  </w:style>
  <w:style w:type="character" w:styleId="Referenciaintensa">
    <w:name w:val="Intense Reference"/>
    <w:basedOn w:val="Fuentedeprrafopredeter"/>
    <w:uiPriority w:val="32"/>
    <w:qFormat/>
    <w:rsid w:val="00094DEB"/>
    <w:rPr>
      <w:b/>
      <w:bCs/>
      <w:smallCaps/>
      <w:color w:val="0F4761" w:themeColor="accent1" w:themeShade="BF"/>
      <w:spacing w:val="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png"/><Relationship Id="rId18" Type="http://schemas.openxmlformats.org/officeDocument/2006/relationships/image" Target="media/image14.png"/><Relationship Id="rId26" Type="http://schemas.openxmlformats.org/officeDocument/2006/relationships/image" Target="media/image22.png"/><Relationship Id="rId3" Type="http://schemas.openxmlformats.org/officeDocument/2006/relationships/settings" Target="settings.xml"/><Relationship Id="rId21" Type="http://schemas.openxmlformats.org/officeDocument/2006/relationships/image" Target="media/image17.png"/><Relationship Id="rId7" Type="http://schemas.openxmlformats.org/officeDocument/2006/relationships/image" Target="media/image3.png"/><Relationship Id="rId12" Type="http://schemas.openxmlformats.org/officeDocument/2006/relationships/image" Target="media/image8.png"/><Relationship Id="rId17" Type="http://schemas.openxmlformats.org/officeDocument/2006/relationships/image" Target="media/image13.png"/><Relationship Id="rId25" Type="http://schemas.openxmlformats.org/officeDocument/2006/relationships/image" Target="media/image21.png"/><Relationship Id="rId2" Type="http://schemas.openxmlformats.org/officeDocument/2006/relationships/styles" Target="styles.xml"/><Relationship Id="rId16" Type="http://schemas.openxmlformats.org/officeDocument/2006/relationships/image" Target="media/image12.png"/><Relationship Id="rId20" Type="http://schemas.openxmlformats.org/officeDocument/2006/relationships/image" Target="media/image16.pn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image" Target="media/image2.png"/><Relationship Id="rId11" Type="http://schemas.openxmlformats.org/officeDocument/2006/relationships/image" Target="media/image7.png"/><Relationship Id="rId24" Type="http://schemas.openxmlformats.org/officeDocument/2006/relationships/image" Target="media/image20.png"/><Relationship Id="rId5" Type="http://schemas.openxmlformats.org/officeDocument/2006/relationships/image" Target="media/image1.png"/><Relationship Id="rId15" Type="http://schemas.openxmlformats.org/officeDocument/2006/relationships/image" Target="media/image11.png"/><Relationship Id="rId23" Type="http://schemas.openxmlformats.org/officeDocument/2006/relationships/image" Target="media/image19.png"/><Relationship Id="rId28" Type="http://schemas.openxmlformats.org/officeDocument/2006/relationships/fontTable" Target="fontTable.xml"/><Relationship Id="rId10" Type="http://schemas.openxmlformats.org/officeDocument/2006/relationships/image" Target="media/image6.png"/><Relationship Id="rId19" Type="http://schemas.openxmlformats.org/officeDocument/2006/relationships/image" Target="media/image15.pn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 Id="rId22" Type="http://schemas.openxmlformats.org/officeDocument/2006/relationships/image" Target="media/image18.png"/><Relationship Id="rId27" Type="http://schemas.openxmlformats.org/officeDocument/2006/relationships/image" Target="media/image23.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b:Source>
    <b:Tag>Nor09</b:Tag>
    <b:SourceType>Book</b:SourceType>
    <b:Guid>{213B8A38-5303-4E23-A799-DA1522691E15}</b:Guid>
    <b:Title>Diseño de maquinaria</b:Title>
    <b:Year>2009</b:Year>
    <b:URL>https://lsbunefm.files.wordpress.com/2018/10/disec3b1o-de-maquinaria-robert-l-norton-4.pdf</b:URL>
    <b:Author>
      <b:Author>
        <b:NameList>
          <b:Person>
            <b:Last>Norton</b:Last>
            <b:First>Robert</b:First>
          </b:Person>
        </b:NameList>
      </b:Author>
    </b:Author>
    <b:Publisher>McGrawHill</b:Publisher>
    <b:RefOrder>29</b:RefOrder>
  </b:Source>
  <b:Source>
    <b:Tag>Wik23</b:Tag>
    <b:SourceType>InternetSite</b:SourceType>
    <b:Guid>{8D955548-F1BE-4A03-B55A-BC15D3851EC8}</b:Guid>
    <b:Author>
      <b:Author>
        <b:Corporate>Wikipedia </b:Corporate>
      </b:Author>
    </b:Author>
    <b:Title>Wikipedia la Enciclopedia libre</b:Title>
    <b:Year>2023</b:Year>
    <b:URL>https://es.wikipedia.org/wiki/Mecanismo_de_cuatro_barras</b:URL>
    <b:RefOrder>30</b:RefOrder>
  </b:Source>
</b:Sources>
</file>

<file path=customXml/itemProps1.xml><?xml version="1.0" encoding="utf-8"?>
<ds:datastoreItem xmlns:ds="http://schemas.openxmlformats.org/officeDocument/2006/customXml" ds:itemID="{889F41FF-DA85-40C6-B443-2D7331F6358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14</TotalTime>
  <Pages>17</Pages>
  <Words>2690</Words>
  <Characters>14796</Characters>
  <Application>Microsoft Office Word</Application>
  <DocSecurity>0</DocSecurity>
  <Lines>123</Lines>
  <Paragraphs>34</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17452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Juan Sebastian Morales</dc:creator>
  <cp:keywords/>
  <dc:description/>
  <cp:lastModifiedBy>Juan Sebastian Morales</cp:lastModifiedBy>
  <cp:revision>1</cp:revision>
  <dcterms:created xsi:type="dcterms:W3CDTF">2024-02-26T21:43:00Z</dcterms:created>
  <dcterms:modified xsi:type="dcterms:W3CDTF">2024-02-26T21:58:00Z</dcterms:modified>
</cp:coreProperties>
</file>